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Публичный доклад</w:t>
      </w:r>
    </w:p>
    <w:p w:rsidR="007674BE" w:rsidRPr="003A20BC" w:rsidRDefault="007674BE" w:rsidP="007674BE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Муниципального бюджетного</w:t>
      </w:r>
    </w:p>
    <w:p w:rsidR="007674BE" w:rsidRPr="003A20BC" w:rsidRDefault="007674BE" w:rsidP="007674BE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общеобразовательного учреждения</w:t>
      </w:r>
    </w:p>
    <w:p w:rsidR="007674BE" w:rsidRPr="003A20BC" w:rsidRDefault="00DF37A1" w:rsidP="007674BE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«</w:t>
      </w:r>
      <w:proofErr w:type="spell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Водоватовская</w:t>
      </w:r>
      <w:proofErr w:type="spellEnd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средняя  школа</w:t>
      </w:r>
      <w:r w:rsidR="007674BE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7674BE" w:rsidRPr="003A20BC" w:rsidRDefault="00DF37A1" w:rsidP="007674BE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з</w:t>
      </w:r>
      <w:r w:rsidR="007674BE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 2016-2017 учебный год</w:t>
      </w:r>
    </w:p>
    <w:p w:rsidR="003364EA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364EA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364EA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364EA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364EA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F37A1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 </w:t>
      </w:r>
    </w:p>
    <w:p w:rsidR="00DF37A1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74BE" w:rsidRPr="003A20BC" w:rsidRDefault="007674BE" w:rsidP="003364EA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 Общая информация  о школе.</w:t>
      </w:r>
    </w:p>
    <w:p w:rsidR="007674BE" w:rsidRPr="003A20BC" w:rsidRDefault="003364E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1.1.Общая характеристика МБОУ «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Водоватовская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СШ» 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Состав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Характеристика социального состава семей.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Активность школы.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Обеспечение безопасности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2. </w:t>
      </w:r>
      <w:r w:rsidR="00DF37A1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B483B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DF37A1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словия</w:t>
      </w:r>
      <w:r w:rsidR="00EB483B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обучения в школе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Режим работы школы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Режим питания</w:t>
      </w:r>
    </w:p>
    <w:p w:rsidR="007674BE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Средняя нагрузка на ученика в неделю</w:t>
      </w:r>
    </w:p>
    <w:p w:rsidR="007674BE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Система дополнительного образования</w:t>
      </w:r>
    </w:p>
    <w:p w:rsidR="007674BE" w:rsidRPr="003A20BC" w:rsidRDefault="00DF37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Сохранение и укрепление здоровья учеников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 Ресурсное обеспечение образовательного процесса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Кадровые ресурсы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Материально-техническая база школы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Образовательные результаты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Учебная деятельность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Результаты воспитательной работы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 Проблемы, поиски, решения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Основные сохраняющиеся проблемы</w:t>
      </w:r>
    </w:p>
    <w:p w:rsidR="003364EA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Основные направления развития</w:t>
      </w:r>
    </w:p>
    <w:p w:rsidR="00F43D35" w:rsidRPr="003A20BC" w:rsidRDefault="00F43D3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Введение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ученики, родители, друзья и партнеры школы!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вашему вниманию открытый информационный доклад, в котором представлены результаты деятельности школы за  2016-2017учебный год. Данный доклад направлен на информирование родителей, учащихся, педагогов, социальных партнеров школы, органов управления образованием о результатах деятельности школы, его проблемах и достижениях с целью получения общественной поддержки в решении конкретных задач, стоящих перед школой.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Обеспечивая информационную открытость нашей школы посредством публичного доклада, мы надеемся на увеличение числа социальных партнеров, повышение эффективности их взаимодействия с МБОУ «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Водоватовская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СШ»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Раздел 1. Общие сведения о школе.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1.1.Общая характеристика </w:t>
      </w:r>
      <w:proofErr w:type="spell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Водоватовской</w:t>
      </w:r>
      <w:proofErr w:type="spellEnd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средней  школы</w:t>
      </w:r>
    </w:p>
    <w:p w:rsidR="007674BE" w:rsidRPr="003A20BC" w:rsidRDefault="007674BE" w:rsidP="007674BE">
      <w:pPr>
        <w:spacing w:after="269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6"/>
        <w:gridCol w:w="4598"/>
      </w:tblGrid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Название (по уставу)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3A20BC" w:rsidP="007674BE">
            <w:pPr>
              <w:pStyle w:val="Style8"/>
              <w:widowControl/>
              <w:ind w:left="10" w:right="1334" w:hanging="10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м</w:t>
            </w:r>
            <w:r w:rsidR="007674BE" w:rsidRPr="003A20BC">
              <w:rPr>
                <w:rStyle w:val="FontStyle70"/>
                <w:color w:val="000000" w:themeColor="text1"/>
              </w:rPr>
              <w:t>униципальное бюджетное общеобразовательное учреждение «</w:t>
            </w:r>
            <w:proofErr w:type="spellStart"/>
            <w:r w:rsidR="007674BE" w:rsidRPr="003A20BC">
              <w:rPr>
                <w:rStyle w:val="FontStyle70"/>
                <w:color w:val="000000" w:themeColor="text1"/>
              </w:rPr>
              <w:t>Водоватовская</w:t>
            </w:r>
            <w:proofErr w:type="spellEnd"/>
            <w:r w:rsidR="007674BE" w:rsidRPr="003A20BC">
              <w:rPr>
                <w:rStyle w:val="FontStyle70"/>
                <w:color w:val="000000" w:themeColor="text1"/>
              </w:rPr>
              <w:t xml:space="preserve"> средняя  школа»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Сокращенное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МБОУ «</w:t>
            </w:r>
            <w:proofErr w:type="spellStart"/>
            <w:r w:rsidRPr="003A20BC">
              <w:rPr>
                <w:rStyle w:val="FontStyle70"/>
                <w:color w:val="000000" w:themeColor="text1"/>
              </w:rPr>
              <w:t>Водоватовская</w:t>
            </w:r>
            <w:proofErr w:type="spellEnd"/>
            <w:r w:rsidRPr="003A20BC">
              <w:rPr>
                <w:rStyle w:val="FontStyle70"/>
                <w:color w:val="000000" w:themeColor="text1"/>
              </w:rPr>
              <w:t xml:space="preserve"> СШ»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Бюджетное учреждение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Учредитель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3A20BC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>
              <w:rPr>
                <w:rStyle w:val="FontStyle70"/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rStyle w:val="FontStyle70"/>
                <w:color w:val="000000" w:themeColor="text1"/>
              </w:rPr>
              <w:t>Арзамасского</w:t>
            </w:r>
            <w:proofErr w:type="spellEnd"/>
            <w:r>
              <w:rPr>
                <w:rStyle w:val="FontStyle70"/>
                <w:color w:val="000000" w:themeColor="text1"/>
              </w:rPr>
              <w:t xml:space="preserve"> муниципального</w:t>
            </w:r>
            <w:r w:rsidR="007674BE" w:rsidRPr="003A20BC">
              <w:rPr>
                <w:rStyle w:val="FontStyle70"/>
                <w:color w:val="000000" w:themeColor="text1"/>
              </w:rPr>
              <w:t xml:space="preserve"> </w:t>
            </w:r>
            <w:r w:rsidR="007674BE" w:rsidRPr="003A20BC">
              <w:rPr>
                <w:rStyle w:val="FontStyle70"/>
                <w:color w:val="000000" w:themeColor="text1"/>
              </w:rPr>
              <w:lastRenderedPageBreak/>
              <w:t>район</w:t>
            </w:r>
            <w:r>
              <w:rPr>
                <w:rStyle w:val="FontStyle70"/>
                <w:color w:val="000000" w:themeColor="text1"/>
              </w:rPr>
              <w:t>а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lastRenderedPageBreak/>
              <w:t>Год основания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1926 год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78" w:lineRule="exact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 xml:space="preserve">607252 Нижегородская область, </w:t>
            </w:r>
            <w:proofErr w:type="spellStart"/>
            <w:r w:rsidRPr="003A20BC">
              <w:rPr>
                <w:rStyle w:val="FontStyle70"/>
                <w:color w:val="000000" w:themeColor="text1"/>
              </w:rPr>
              <w:t>Арзамаский</w:t>
            </w:r>
            <w:proofErr w:type="spellEnd"/>
            <w:r w:rsidRPr="003A20BC">
              <w:rPr>
                <w:rStyle w:val="FontStyle70"/>
                <w:color w:val="000000" w:themeColor="text1"/>
              </w:rPr>
              <w:t xml:space="preserve"> район, </w:t>
            </w:r>
            <w:proofErr w:type="spellStart"/>
            <w:r w:rsidRPr="003A20BC">
              <w:rPr>
                <w:rStyle w:val="FontStyle70"/>
                <w:color w:val="000000" w:themeColor="text1"/>
              </w:rPr>
              <w:t>с</w:t>
            </w:r>
            <w:proofErr w:type="gramStart"/>
            <w:r w:rsidRPr="003A20BC">
              <w:rPr>
                <w:rStyle w:val="FontStyle70"/>
                <w:color w:val="000000" w:themeColor="text1"/>
              </w:rPr>
              <w:t>.В</w:t>
            </w:r>
            <w:proofErr w:type="gramEnd"/>
            <w:r w:rsidRPr="003A20BC">
              <w:rPr>
                <w:rStyle w:val="FontStyle70"/>
                <w:color w:val="000000" w:themeColor="text1"/>
              </w:rPr>
              <w:t>одоватово</w:t>
            </w:r>
            <w:proofErr w:type="spellEnd"/>
            <w:r w:rsidRPr="003A20BC">
              <w:rPr>
                <w:rStyle w:val="FontStyle70"/>
                <w:color w:val="000000" w:themeColor="text1"/>
              </w:rPr>
              <w:t>, пл.Кирова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Телефон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(8- 831-47)54-4-31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Факс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(8- 831-47)54-4-31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  <w:lang w:val="en-US" w:eastAsia="en-US"/>
              </w:rPr>
            </w:pPr>
            <w:r w:rsidRPr="003A20BC">
              <w:rPr>
                <w:rStyle w:val="FontStyle70"/>
                <w:color w:val="000000" w:themeColor="text1"/>
                <w:lang w:val="en-US" w:eastAsia="en-US"/>
              </w:rPr>
              <w:t>E-mail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  <w:lang w:val="en-US" w:eastAsia="en-US"/>
              </w:rPr>
            </w:pPr>
            <w:proofErr w:type="spellStart"/>
            <w:r w:rsidRPr="003A20BC">
              <w:rPr>
                <w:rStyle w:val="FontStyle70"/>
                <w:color w:val="000000" w:themeColor="text1"/>
                <w:lang w:val="en-US" w:eastAsia="en-US"/>
              </w:rPr>
              <w:t>wodowskol</w:t>
            </w:r>
            <w:proofErr w:type="spellEnd"/>
            <w:r w:rsidRPr="003A20BC">
              <w:rPr>
                <w:rStyle w:val="FontStyle70"/>
                <w:color w:val="000000" w:themeColor="text1"/>
                <w:lang w:val="en-US" w:eastAsia="en-US"/>
              </w:rPr>
              <w:t xml:space="preserve"> @</w:t>
            </w:r>
            <w:proofErr w:type="spellStart"/>
            <w:r w:rsidRPr="003A20BC">
              <w:rPr>
                <w:rStyle w:val="FontStyle70"/>
                <w:color w:val="000000" w:themeColor="text1"/>
                <w:lang w:val="en-US" w:eastAsia="en-US"/>
              </w:rPr>
              <w:t>yandex.ru</w:t>
            </w:r>
            <w:proofErr w:type="spellEnd"/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Адрес сайта в Интернете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CA0116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  <w:lang w:eastAsia="en-US"/>
              </w:rPr>
            </w:pPr>
            <w:hyperlink r:id="rId8" w:history="1">
              <w:r w:rsidR="007674BE" w:rsidRPr="003A20BC">
                <w:rPr>
                  <w:rStyle w:val="a3"/>
                  <w:color w:val="000000" w:themeColor="text1"/>
                  <w:lang w:val="en-US" w:eastAsia="en-US"/>
                </w:rPr>
                <w:t>http</w:t>
              </w:r>
              <w:r w:rsidR="007674BE" w:rsidRPr="003A20BC">
                <w:rPr>
                  <w:rStyle w:val="a3"/>
                  <w:color w:val="000000" w:themeColor="text1"/>
                  <w:lang w:eastAsia="en-US"/>
                </w:rPr>
                <w:t>://</w:t>
              </w:r>
              <w:r w:rsidR="007674BE" w:rsidRPr="003A20BC">
                <w:rPr>
                  <w:rStyle w:val="a3"/>
                  <w:color w:val="000000" w:themeColor="text1"/>
                  <w:lang w:val="en-US" w:eastAsia="en-US"/>
                </w:rPr>
                <w:t>www</w:t>
              </w:r>
              <w:r w:rsidR="007674BE" w:rsidRPr="003A20BC">
                <w:rPr>
                  <w:rStyle w:val="a3"/>
                  <w:color w:val="000000" w:themeColor="text1"/>
                  <w:lang w:eastAsia="en-US"/>
                </w:rPr>
                <w:t>.</w:t>
              </w:r>
              <w:proofErr w:type="spellStart"/>
              <w:r w:rsidR="007674BE" w:rsidRPr="003A20BC">
                <w:rPr>
                  <w:rStyle w:val="a3"/>
                  <w:color w:val="000000" w:themeColor="text1"/>
                  <w:lang w:val="en-US" w:eastAsia="en-US"/>
                </w:rPr>
                <w:t>wodowskol</w:t>
              </w:r>
              <w:proofErr w:type="spellEnd"/>
              <w:r w:rsidR="007674BE" w:rsidRPr="003A20BC">
                <w:rPr>
                  <w:rStyle w:val="a3"/>
                  <w:color w:val="000000" w:themeColor="text1"/>
                  <w:lang w:eastAsia="en-US"/>
                </w:rPr>
                <w:t>.</w:t>
              </w:r>
              <w:proofErr w:type="spellStart"/>
              <w:r w:rsidR="007674BE" w:rsidRPr="003A20BC">
                <w:rPr>
                  <w:rStyle w:val="a3"/>
                  <w:color w:val="000000" w:themeColor="text1"/>
                  <w:lang w:val="en-US" w:eastAsia="en-US"/>
                </w:rPr>
                <w:t>ucoz</w:t>
              </w:r>
              <w:proofErr w:type="spellEnd"/>
              <w:r w:rsidR="007674BE" w:rsidRPr="003A20BC">
                <w:rPr>
                  <w:rStyle w:val="a3"/>
                  <w:color w:val="000000" w:themeColor="text1"/>
                  <w:lang w:eastAsia="en-US"/>
                </w:rPr>
                <w:t>.</w:t>
              </w:r>
              <w:proofErr w:type="spellStart"/>
              <w:r w:rsidR="007674BE" w:rsidRPr="003A20BC">
                <w:rPr>
                  <w:rStyle w:val="a3"/>
                  <w:color w:val="000000" w:themeColor="text1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Должность руководителя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Директор школы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Зиновьева Татьяна Васильевна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ИНН/КПП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5202001694/520201001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proofErr w:type="gramStart"/>
            <w:r w:rsidRPr="003A20BC">
              <w:rPr>
                <w:rStyle w:val="FontStyle70"/>
                <w:color w:val="000000" w:themeColor="text1"/>
              </w:rPr>
              <w:t>Свидетельство о регистрации (номер, дата</w:t>
            </w:r>
            <w:proofErr w:type="gramEnd"/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 xml:space="preserve">52 № 001112133, от 23.09.2002г </w:t>
            </w:r>
            <w:proofErr w:type="gramStart"/>
            <w:r w:rsidRPr="003A20BC">
              <w:rPr>
                <w:rStyle w:val="FontStyle70"/>
                <w:color w:val="000000" w:themeColor="text1"/>
              </w:rPr>
              <w:t>МРИ</w:t>
            </w:r>
            <w:proofErr w:type="gramEnd"/>
            <w:r w:rsidRPr="003A20BC">
              <w:rPr>
                <w:rStyle w:val="FontStyle70"/>
                <w:color w:val="000000" w:themeColor="text1"/>
              </w:rPr>
              <w:t xml:space="preserve"> №1</w:t>
            </w:r>
          </w:p>
        </w:tc>
      </w:tr>
      <w:tr w:rsidR="007674BE" w:rsidRPr="003A20BC" w:rsidTr="007674BE"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выдачи, кем выдано)</w:t>
            </w:r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по Нижегородской области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Лицензия (дата выдачи, №, кем выдано)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BC29A3" w:rsidP="00BC29A3">
            <w:pPr>
              <w:pStyle w:val="Style8"/>
              <w:widowControl/>
              <w:ind w:left="5" w:right="130" w:hanging="5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20.02.2015</w:t>
            </w:r>
            <w:r w:rsidR="007674BE" w:rsidRPr="003A20BC">
              <w:rPr>
                <w:rStyle w:val="FontStyle70"/>
                <w:color w:val="000000" w:themeColor="text1"/>
              </w:rPr>
              <w:t xml:space="preserve">г </w:t>
            </w:r>
            <w:r w:rsidRPr="003A20BC">
              <w:rPr>
                <w:rStyle w:val="FontStyle70"/>
                <w:color w:val="000000" w:themeColor="text1"/>
              </w:rPr>
              <w:t xml:space="preserve">регистрационный  № 39 </w:t>
            </w:r>
            <w:r w:rsidR="007674BE" w:rsidRPr="003A20BC">
              <w:rPr>
                <w:rStyle w:val="FontStyle70"/>
                <w:color w:val="000000" w:themeColor="text1"/>
              </w:rPr>
              <w:t>, бессрочно Министерством образования Нижегородской области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Аккредитация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BC29A3" w:rsidP="007674BE">
            <w:pPr>
              <w:pStyle w:val="Style8"/>
              <w:widowControl/>
              <w:ind w:right="86" w:firstLine="58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От 12.01.2016г по 12.01. 2028 года № 2483</w:t>
            </w:r>
            <w:r w:rsidR="007674BE" w:rsidRPr="003A20BC">
              <w:rPr>
                <w:rStyle w:val="FontStyle70"/>
                <w:color w:val="000000" w:themeColor="text1"/>
              </w:rPr>
              <w:t xml:space="preserve"> Министерством образования Нижегородской области</w:t>
            </w:r>
          </w:p>
          <w:p w:rsidR="007674BE" w:rsidRPr="003A20BC" w:rsidRDefault="007674BE" w:rsidP="007674BE">
            <w:pPr>
              <w:pStyle w:val="Style8"/>
              <w:widowControl/>
              <w:ind w:right="86" w:firstLine="58"/>
              <w:rPr>
                <w:rStyle w:val="FontStyle70"/>
                <w:color w:val="000000" w:themeColor="text1"/>
              </w:rPr>
            </w:pPr>
          </w:p>
          <w:p w:rsidR="007674BE" w:rsidRPr="003A20BC" w:rsidRDefault="007674BE" w:rsidP="007674BE">
            <w:pPr>
              <w:pStyle w:val="Style8"/>
              <w:widowControl/>
              <w:ind w:right="86" w:firstLine="58"/>
              <w:rPr>
                <w:rStyle w:val="FontStyle70"/>
                <w:color w:val="000000" w:themeColor="text1"/>
              </w:rPr>
            </w:pPr>
          </w:p>
          <w:p w:rsidR="007674BE" w:rsidRPr="003A20BC" w:rsidRDefault="007674BE" w:rsidP="007674BE">
            <w:pPr>
              <w:pStyle w:val="Style8"/>
              <w:widowControl/>
              <w:ind w:right="86" w:firstLine="58"/>
              <w:rPr>
                <w:rStyle w:val="FontStyle70"/>
                <w:color w:val="000000" w:themeColor="text1"/>
              </w:rPr>
            </w:pP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Формы ученического самоуправления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354DDB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Совет учащихся (</w:t>
            </w:r>
            <w:proofErr w:type="spellStart"/>
            <w:r w:rsidR="007674BE" w:rsidRPr="003A20BC">
              <w:rPr>
                <w:rStyle w:val="FontStyle70"/>
                <w:color w:val="000000" w:themeColor="text1"/>
              </w:rPr>
              <w:t>Учком</w:t>
            </w:r>
            <w:proofErr w:type="spellEnd"/>
            <w:r w:rsidRPr="003A20BC">
              <w:rPr>
                <w:rStyle w:val="FontStyle70"/>
                <w:color w:val="000000" w:themeColor="text1"/>
              </w:rPr>
              <w:t>)</w:t>
            </w: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 xml:space="preserve">Формы </w:t>
            </w:r>
            <w:proofErr w:type="gramStart"/>
            <w:r w:rsidRPr="003A20BC">
              <w:rPr>
                <w:rStyle w:val="FontStyle70"/>
                <w:color w:val="000000" w:themeColor="text1"/>
              </w:rPr>
              <w:t>государственно-общественного</w:t>
            </w:r>
            <w:proofErr w:type="gramEnd"/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354DDB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Совет родителей</w:t>
            </w:r>
          </w:p>
        </w:tc>
      </w:tr>
      <w:tr w:rsidR="007674BE" w:rsidRPr="003A20BC" w:rsidTr="007674BE"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 xml:space="preserve">управления. Наличие </w:t>
            </w:r>
            <w:proofErr w:type="gramStart"/>
            <w:r w:rsidRPr="003A20BC">
              <w:rPr>
                <w:rStyle w:val="FontStyle70"/>
                <w:color w:val="000000" w:themeColor="text1"/>
              </w:rPr>
              <w:t>попечительского</w:t>
            </w:r>
            <w:proofErr w:type="gramEnd"/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1"/>
              <w:widowControl/>
              <w:rPr>
                <w:color w:val="000000" w:themeColor="text1"/>
              </w:rPr>
            </w:pPr>
          </w:p>
        </w:tc>
      </w:tr>
      <w:tr w:rsidR="007674BE" w:rsidRPr="003A20BC" w:rsidTr="007674BE"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proofErr w:type="gramStart"/>
            <w:r w:rsidRPr="003A20BC">
              <w:rPr>
                <w:rStyle w:val="FontStyle70"/>
                <w:color w:val="000000" w:themeColor="text1"/>
              </w:rPr>
              <w:t>совета (или другого рода организационных</w:t>
            </w:r>
            <w:proofErr w:type="gramEnd"/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1"/>
              <w:widowControl/>
              <w:rPr>
                <w:color w:val="000000" w:themeColor="text1"/>
              </w:rPr>
            </w:pPr>
          </w:p>
        </w:tc>
      </w:tr>
      <w:tr w:rsidR="007674BE" w:rsidRPr="003A20BC" w:rsidTr="007674BE">
        <w:trPr>
          <w:trHeight w:val="506"/>
        </w:trPr>
        <w:tc>
          <w:tcPr>
            <w:tcW w:w="47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8"/>
              <w:widowControl/>
              <w:spacing w:line="240" w:lineRule="auto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 xml:space="preserve">единиц, осуществляющих </w:t>
            </w:r>
            <w:proofErr w:type="gramStart"/>
            <w:r w:rsidRPr="003A20BC">
              <w:rPr>
                <w:rStyle w:val="FontStyle70"/>
                <w:color w:val="000000" w:themeColor="text1"/>
              </w:rPr>
              <w:t>общественное</w:t>
            </w:r>
            <w:proofErr w:type="gramEnd"/>
          </w:p>
          <w:p w:rsidR="007674BE" w:rsidRPr="003A20BC" w:rsidRDefault="007674BE" w:rsidP="007674BE">
            <w:pPr>
              <w:pStyle w:val="Style12"/>
              <w:spacing w:line="240" w:lineRule="auto"/>
              <w:jc w:val="left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управление школой).</w:t>
            </w:r>
          </w:p>
        </w:tc>
        <w:tc>
          <w:tcPr>
            <w:tcW w:w="45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1"/>
              <w:widowControl/>
              <w:rPr>
                <w:color w:val="000000" w:themeColor="text1"/>
              </w:rPr>
            </w:pPr>
          </w:p>
        </w:tc>
      </w:tr>
      <w:tr w:rsidR="007674BE" w:rsidRPr="003A20BC" w:rsidTr="007674B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12"/>
              <w:widowControl/>
              <w:spacing w:line="240" w:lineRule="auto"/>
              <w:jc w:val="left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Помещение и его состояние (год постройки)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BE" w:rsidRPr="003A20BC" w:rsidRDefault="007674BE" w:rsidP="007674BE">
            <w:pPr>
              <w:pStyle w:val="Style12"/>
              <w:widowControl/>
              <w:ind w:right="350"/>
              <w:jc w:val="left"/>
              <w:rPr>
                <w:rStyle w:val="FontStyle70"/>
                <w:color w:val="000000" w:themeColor="text1"/>
              </w:rPr>
            </w:pPr>
            <w:r w:rsidRPr="003A20BC">
              <w:rPr>
                <w:rStyle w:val="FontStyle70"/>
                <w:color w:val="000000" w:themeColor="text1"/>
              </w:rPr>
              <w:t>Введено в эксплуатацию в 1926 (1-ый этаж),1956 (2-ой этаж), 1987 (спортзал) году, ра</w:t>
            </w:r>
            <w:r w:rsidR="00354DDB" w:rsidRPr="003A20BC">
              <w:rPr>
                <w:rStyle w:val="FontStyle70"/>
                <w:color w:val="000000" w:themeColor="text1"/>
              </w:rPr>
              <w:t>сполагает одним учебным зданием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ступень – начальное общее образование-срок освоения четыре года;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ступень – основное общее образование-срок освоения пять лет;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 ступень – среднее (полное) общее образование-срок освоения два года.</w:t>
      </w:r>
    </w:p>
    <w:p w:rsidR="00CA1FD7" w:rsidRPr="003A20BC" w:rsidRDefault="00CA1FD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учреждении также реализуются адаптированные программы для обучающихся с ОВЗ по 8 виду с легкой и средней степенью умственной отсталости (1 вариант).</w:t>
      </w:r>
    </w:p>
    <w:p w:rsidR="002D2B65" w:rsidRPr="003A20BC" w:rsidRDefault="002D2B6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2010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учреждении по программе  «Доступная среда» было выполнено: доступ в здание школы, наличие поручней, расширение дверных проемов.</w:t>
      </w:r>
    </w:p>
    <w:p w:rsidR="00CA1FD7" w:rsidRPr="003A20BC" w:rsidRDefault="0094767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Коррекционно-развивающие и компенсирующие занятия с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 педагоги прошедшие курсовую подготовку по дополнительной профессиональной программе « Психолого-педагогическое сопровождение коррекционного обучения в общеобразовательных организациях»</w:t>
      </w:r>
      <w:r w:rsidR="004F0C89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Комплекс реабилитационных и других медицинских мероприятий осуществляет медицинский работник по договору и психолог из </w:t>
      </w:r>
      <w:proofErr w:type="spellStart"/>
      <w:r w:rsidR="004F0C89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Выездновского</w:t>
      </w:r>
      <w:proofErr w:type="spellEnd"/>
      <w:r w:rsidR="004F0C89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реабилитационного центра.</w:t>
      </w:r>
    </w:p>
    <w:p w:rsidR="002D2B65" w:rsidRPr="003A20BC" w:rsidRDefault="004034E6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 ограниченными возможностями здоровья и инвалиды активно участвуют в общественной жизни школы, внеклассных мероприятиях, посещают кружки: лоскуток,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бумагопластика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абитуриента и др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 с  ОВЗ предоставлены специальные учебники, учебные пособия и дидактические материалы, обеспечивающие удовлетворение их особых образовательных потребностей.</w:t>
      </w:r>
    </w:p>
    <w:p w:rsidR="00354DDB" w:rsidRPr="003A20BC" w:rsidRDefault="00354DDB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 одну смену, на русском языке.</w:t>
      </w:r>
    </w:p>
    <w:p w:rsidR="00CA1FD7" w:rsidRDefault="006D253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Все обучающиеся в 2016-17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получали образование в очной форме.</w:t>
      </w:r>
    </w:p>
    <w:p w:rsidR="004638A1" w:rsidRPr="004638A1" w:rsidRDefault="00BC22F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 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последних 6 лет ведется </w:t>
      </w:r>
      <w:r w:rsidRPr="00463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журнал, оформляется  каждым преподавателем по каждому предмету , ведется и традиционный журнал.</w:t>
      </w:r>
      <w:r w:rsidR="007674BE" w:rsidRPr="004638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школой осуществляется в соответствии с законодательством РФ и Уставом школы на основе принципов гласности, открытости, демократии и самоуправления. Для обеспечения работ и определения перспективных направлений обучения и воспитания в школе функционируют:</w:t>
      </w:r>
    </w:p>
    <w:p w:rsidR="00586392" w:rsidRPr="003A20BC" w:rsidRDefault="00586392" w:rsidP="00586392">
      <w:pPr>
        <w:pStyle w:val="ac"/>
        <w:numPr>
          <w:ilvl w:val="0"/>
          <w:numId w:val="1"/>
        </w:numPr>
        <w:spacing w:after="0" w:line="283" w:lineRule="atLeast"/>
        <w:ind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Общее собрание работников школы</w:t>
      </w:r>
    </w:p>
    <w:p w:rsidR="007674BE" w:rsidRPr="003A20BC" w:rsidRDefault="007674BE" w:rsidP="007674BE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</w:t>
      </w:r>
    </w:p>
    <w:p w:rsidR="007674BE" w:rsidRPr="003A20BC" w:rsidRDefault="00586392" w:rsidP="007674BE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учащихся </w:t>
      </w:r>
    </w:p>
    <w:p w:rsidR="007674BE" w:rsidRPr="003A20BC" w:rsidRDefault="007674BE" w:rsidP="007674BE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</w:t>
      </w:r>
      <w:r w:rsidR="0058639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руководс</w:t>
      </w:r>
      <w:r w:rsidR="004E2FA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 школой осуществляет назначенный учредителем</w:t>
      </w:r>
      <w:r w:rsidR="0058639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– директор школы. Совет родителей</w:t>
      </w:r>
      <w:r w:rsidR="004E2FA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коллегиальным органом самоуправления и осуществляющим в соот</w:t>
      </w:r>
      <w:r w:rsidR="004E2FA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ветствии с Уставом школы,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отдельных вопросов, относящихся к компетенции школы.</w:t>
      </w:r>
    </w:p>
    <w:p w:rsidR="00D82D74" w:rsidRPr="003A20BC" w:rsidRDefault="00D82D74" w:rsidP="00D82D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Программой развития школы «К новому качеству образования через современную информационно-образовательную среду», принятой на период 2013-2018 гг., школа в 2016-2017учебном году продолжила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формирования информационно-коммуникативной и </w:t>
      </w:r>
      <w:proofErr w:type="spell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среды школы. </w:t>
      </w:r>
      <w:proofErr w:type="gramEnd"/>
    </w:p>
    <w:p w:rsidR="00D82D74" w:rsidRPr="003A20BC" w:rsidRDefault="00D82D74" w:rsidP="00D82D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школы:</w:t>
      </w:r>
    </w:p>
    <w:p w:rsidR="00D82D74" w:rsidRPr="003A20BC" w:rsidRDefault="00D82D74" w:rsidP="00D82D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82D74" w:rsidRPr="003A20BC" w:rsidRDefault="00D82D74" w:rsidP="00D82D7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:rsidR="00D82D74" w:rsidRPr="003A20BC" w:rsidRDefault="00D82D74" w:rsidP="00D82D74">
      <w:pPr>
        <w:numPr>
          <w:ilvl w:val="0"/>
          <w:numId w:val="4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D82D74" w:rsidRPr="003A20BC" w:rsidRDefault="00D82D74" w:rsidP="00D82D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необходимых условий для успешного функционирования ФГОС второго поколения. </w:t>
      </w:r>
    </w:p>
    <w:p w:rsidR="00D82D74" w:rsidRPr="003A20BC" w:rsidRDefault="00D82D74" w:rsidP="00D82D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82D74" w:rsidRPr="003A20BC" w:rsidRDefault="00D82D74" w:rsidP="00D82D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стремления к здоровому образу жизни.</w:t>
      </w:r>
    </w:p>
    <w:p w:rsidR="00D82D74" w:rsidRPr="003A20BC" w:rsidRDefault="00D82D74" w:rsidP="00D82D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условий взаимодействия семьи и школы через формирование единого пространства.</w:t>
      </w:r>
    </w:p>
    <w:p w:rsidR="007674BE" w:rsidRPr="003A20BC" w:rsidRDefault="00D82D74" w:rsidP="00D82D7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  1.2. Состав </w:t>
      </w:r>
      <w:proofErr w:type="gram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В 2016-2017 учебном году в школе функционировало 11 </w:t>
      </w:r>
      <w:r w:rsidR="004E2FA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 с общей наполняемостью 1</w:t>
      </w:r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 </w:t>
      </w:r>
      <w:r w:rsidR="00980FD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начальное общее образование -</w:t>
      </w:r>
      <w:r w:rsidR="004E2FA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класса, где обучалось  62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учащийся;</w:t>
      </w:r>
    </w:p>
    <w:p w:rsidR="007674BE" w:rsidRPr="003A20BC" w:rsidRDefault="00980FD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 основное общее образование -</w:t>
      </w:r>
      <w:r w:rsidR="00AE485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классов, где обуч</w:t>
      </w:r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алось  73</w:t>
      </w:r>
      <w:r w:rsidR="00AE485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учащихся;</w:t>
      </w:r>
    </w:p>
    <w:p w:rsidR="00CF0659" w:rsidRPr="009C58C9" w:rsidRDefault="00313B6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 среднее общее образование </w:t>
      </w:r>
      <w:r w:rsidR="00980FD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E485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класс</w:t>
      </w:r>
      <w:r w:rsidR="00AE485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где обучалось 21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Данные о динамике наполняемости школы</w:t>
      </w:r>
    </w:p>
    <w:tbl>
      <w:tblPr>
        <w:tblW w:w="5294" w:type="dxa"/>
        <w:tblCellMar>
          <w:left w:w="0" w:type="dxa"/>
          <w:right w:w="0" w:type="dxa"/>
        </w:tblCellMar>
        <w:tblLook w:val="04A0"/>
      </w:tblPr>
      <w:tblGrid>
        <w:gridCol w:w="2037"/>
        <w:gridCol w:w="1092"/>
        <w:gridCol w:w="1092"/>
        <w:gridCol w:w="1073"/>
      </w:tblGrid>
      <w:tr w:rsidR="00AE4854" w:rsidRPr="003A20BC" w:rsidTr="00AE4854">
        <w:tc>
          <w:tcPr>
            <w:tcW w:w="2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2015-2016</w:t>
            </w:r>
          </w:p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0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</w:tr>
      <w:tr w:rsidR="00AE4854" w:rsidRPr="003A20BC" w:rsidTr="00AE4854">
        <w:tc>
          <w:tcPr>
            <w:tcW w:w="2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число учащихся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313B6D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313B6D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313B6D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E4854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E4854" w:rsidRPr="003A20BC" w:rsidTr="00AE4854">
        <w:tc>
          <w:tcPr>
            <w:tcW w:w="2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AE4854" w:rsidRPr="003A20BC" w:rsidTr="00AE4854">
        <w:tc>
          <w:tcPr>
            <w:tcW w:w="2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AE485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наполняемость класса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4854" w:rsidRPr="003A20BC" w:rsidRDefault="00EF2BE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Сравнивая наполняемость классов за три учебных года можно сделать вывод об  увеличении численности  учащихся, что свидетельствует о развитии школы и интереса к ней.</w:t>
      </w:r>
    </w:p>
    <w:p w:rsidR="00942EEB" w:rsidRPr="00481FE9" w:rsidRDefault="00942EEB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Сравнивая общее число учащихся по годам можно сделать вывод о увеличении числа учащихся в расчете на 1 педагогического  работника с 8 учащихся в 2014-15уч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 до 10 учащихся в 2016-17уч.году</w:t>
      </w:r>
      <w:r w:rsidR="00481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1FE9" w:rsidRPr="00481F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(п.35)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Больш</w:t>
      </w:r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инство учеников нашей школы ( 97% ) проживают в </w:t>
      </w:r>
      <w:proofErr w:type="spellStart"/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одоватово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Характеристика социального состава семей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Социальная работа в школе ведется по следующим направлениям:</w:t>
      </w:r>
    </w:p>
    <w:p w:rsidR="007674BE" w:rsidRPr="003A20BC" w:rsidRDefault="007674BE" w:rsidP="007674BE">
      <w:pPr>
        <w:numPr>
          <w:ilvl w:val="0"/>
          <w:numId w:val="2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и обследование условий жизни и воспитания обучающихся.</w:t>
      </w:r>
    </w:p>
    <w:p w:rsidR="007674BE" w:rsidRPr="003A20BC" w:rsidRDefault="007674BE" w:rsidP="007674BE">
      <w:pPr>
        <w:numPr>
          <w:ilvl w:val="0"/>
          <w:numId w:val="2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детьми «группы риска».</w:t>
      </w:r>
    </w:p>
    <w:p w:rsidR="007674BE" w:rsidRPr="003A20BC" w:rsidRDefault="007674BE" w:rsidP="007674BE">
      <w:pPr>
        <w:numPr>
          <w:ilvl w:val="0"/>
          <w:numId w:val="2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программе законопослушного поведения несовершеннолетних.</w:t>
      </w:r>
    </w:p>
    <w:p w:rsidR="007674BE" w:rsidRPr="003A20BC" w:rsidRDefault="007674BE" w:rsidP="007674BE">
      <w:pPr>
        <w:numPr>
          <w:ilvl w:val="0"/>
          <w:numId w:val="2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 детей во внеурочное время.</w:t>
      </w:r>
    </w:p>
    <w:p w:rsidR="007674BE" w:rsidRPr="003A20BC" w:rsidRDefault="007674BE" w:rsidP="007674BE">
      <w:pPr>
        <w:numPr>
          <w:ilvl w:val="0"/>
          <w:numId w:val="2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помощь.</w:t>
      </w:r>
    </w:p>
    <w:p w:rsidR="007674BE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Социальный состав семей в нашей школе представлен всеми категориями:</w:t>
      </w:r>
    </w:p>
    <w:p w:rsidR="004638A1" w:rsidRPr="003A20BC" w:rsidRDefault="004638A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789"/>
        <w:gridCol w:w="5663"/>
        <w:gridCol w:w="3234"/>
      </w:tblGrid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863D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Потеря кормильца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863D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863D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опекой и попечительством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313B6D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2дет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863D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863DF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674BE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4638A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4638A1" w:rsidRPr="003A20BC" w:rsidTr="007674BE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638A1" w:rsidRPr="003A20BC" w:rsidRDefault="004638A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638A1" w:rsidRPr="003A20BC" w:rsidRDefault="004638A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638A1" w:rsidRDefault="004638A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Эти данные свидетельствуют об удовлетворительном социальном фоне школы.</w:t>
      </w: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C58C9" w:rsidRDefault="009C58C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 Активность школы</w:t>
      </w:r>
    </w:p>
    <w:p w:rsidR="007674BE" w:rsidRPr="003A20BC" w:rsidRDefault="00313B6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Водоватовская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 является активным и динамично развивающимся образовательным учреждением.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1.В 2016-2017 учебном году школа на своей базе провела  районный семинар учителей 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русского языка</w:t>
      </w:r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13B6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технологии.</w:t>
      </w:r>
    </w:p>
    <w:p w:rsidR="00F63393" w:rsidRPr="003A20BC" w:rsidRDefault="00F6339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базе школы действуют 2 инновационные площадки: областная  (НИРО) и районная  АФНГТУ Лобачевского</w:t>
      </w:r>
    </w:p>
    <w:p w:rsidR="00F63393" w:rsidRPr="003A20BC" w:rsidRDefault="00F6339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учителя школы имеют сайты, странички на школьном сайте</w:t>
      </w:r>
    </w:p>
    <w:p w:rsidR="00F63393" w:rsidRPr="003A20BC" w:rsidRDefault="00F6339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участвуют в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вебинарах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интернет проектах, исследовательских работах</w:t>
      </w:r>
    </w:p>
    <w:p w:rsidR="00C41443" w:rsidRPr="003A20BC" w:rsidRDefault="00C4144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5.партнерами школы являются- ДК с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одоватова, районная спортивная школа, музыкальная школа, клуб «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Чкаловец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молодежное объединение «Контраст»</w:t>
      </w:r>
    </w:p>
    <w:p w:rsidR="007674BE" w:rsidRPr="003A20BC" w:rsidRDefault="00F839F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B3348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</w:t>
      </w:r>
      <w:r w:rsidR="00B3348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4E5C8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13обуч.  На 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«4»</w:t>
      </w:r>
      <w:r w:rsidR="004E5C8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«5» 51 чел.</w:t>
      </w:r>
      <w:r w:rsidR="009F4462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закончили учебный год:</w:t>
      </w:r>
    </w:p>
    <w:p w:rsidR="009F4462" w:rsidRPr="003A20BC" w:rsidRDefault="001A1B34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Впечатляют и спортивные достижения мальчиков и девочек школы по  мини-футболу, хоккею, ориентированию, т.к. являются победителями и призерами даже областных сор</w:t>
      </w:r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евнований. Команда КВН школы лучшая в районе.</w:t>
      </w:r>
    </w:p>
    <w:p w:rsidR="007674BE" w:rsidRPr="003A20BC" w:rsidRDefault="00313B6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Команды мальчиков и девочек  заняли 1,2место по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минифутболу</w:t>
      </w:r>
      <w:proofErr w:type="spell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1.5. Обеспечение безопасности.</w:t>
      </w:r>
    </w:p>
    <w:p w:rsidR="005879C2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имеется журнал записи посетителей,  кругл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осуточная охрана здания работниками школы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сторожем, ограждение вокруг пришкольной территории, система пожарной безопасности, включающаяся ежемесячные тренинги действий учащихся по сигналу тревоги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тревожная </w:t>
      </w:r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кнопка и «Стрелец </w:t>
      </w:r>
      <w:proofErr w:type="gramStart"/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ониторинг» . </w:t>
      </w:r>
    </w:p>
    <w:p w:rsidR="006402FE" w:rsidRPr="003A20BC" w:rsidRDefault="006402F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Дежурство по школе осуществляют педагоги и старшеклассники.</w:t>
      </w:r>
    </w:p>
    <w:p w:rsidR="005E18FD" w:rsidRPr="003A20BC" w:rsidRDefault="005E18F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школы проходят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оказанию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помощи, по охране труда, ГО и пожарной безопасности.</w:t>
      </w:r>
    </w:p>
    <w:p w:rsidR="006402FE" w:rsidRDefault="006402F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существует система взаимодействия с родителями в случае отсутствия детей на занятиях: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вонок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личная беседа с родителями. </w:t>
      </w:r>
    </w:p>
    <w:p w:rsidR="003A20BC" w:rsidRPr="003A20BC" w:rsidRDefault="003A20B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общешкольные родительские лектории не реже 2раз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01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классные родительские собрания, приглашаются представители – медицины, полиции, ПДН,  и др.</w:t>
      </w:r>
    </w:p>
    <w:p w:rsidR="005879C2" w:rsidRPr="003A20BC" w:rsidRDefault="005879C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2016-17уч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все предписания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Пожнадзора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контроль – июль)</w:t>
      </w:r>
      <w:r w:rsidR="00D01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01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выполнены полностью.</w:t>
      </w:r>
    </w:p>
    <w:p w:rsidR="006402FE" w:rsidRPr="003A20BC" w:rsidRDefault="006402F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принята к учебному году без замечаний.</w:t>
      </w:r>
    </w:p>
    <w:p w:rsidR="005E18FD" w:rsidRPr="003A20BC" w:rsidRDefault="005E18F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Положительный момент – отсутствие случаев травматизма во время образовательного процесса за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года</w:t>
      </w:r>
    </w:p>
    <w:p w:rsidR="007674BE" w:rsidRPr="003A20BC" w:rsidRDefault="005E18FD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Отрицательный момент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тсутствует система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наружного наблюдения, пропускного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Раздел 2. Условия обучения в школе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2.1.Режим работы школы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в 201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6-2017 учебном году работала в 6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 д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невном режиме для  учащихся 2-11классов и в 5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дневном режиме для учащихся 1 класса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Занятия проводились в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одну смену и  начинались в 08:3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часов.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Продолжительность учебного часа в первом классе составляет 35 в первом полугодии, во втором полугодии  и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последующих классах-45 минут. 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перемен 10-20 минут. Расписание занятий предусматривает перерыв достаточной продолжительности для питания обучающихся.   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года в первых классах-33 недели, в последующих-34 недели.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Продолжительность каникул в течение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года-30 календарных дней, летом - не менее 8 календарных недель. Для учащихся  первого  класса устанавливаются дополнительные недельные каникулы.</w:t>
      </w:r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обучения (четверти, полугодия), время каникул – отражается в годовом учебном календарном графике.</w:t>
      </w:r>
    </w:p>
    <w:p w:rsidR="006D2539" w:rsidRPr="003A20BC" w:rsidRDefault="006D253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образовательной организации полностью соблюдаются гигиенические требования к режиму образовательной деятель</w:t>
      </w:r>
      <w:r w:rsidR="00CA1FD7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ности, зафиксированные в </w:t>
      </w:r>
      <w:proofErr w:type="spellStart"/>
      <w:r w:rsidR="00CA1FD7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proofErr w:type="gramStart"/>
      <w:r w:rsidR="00CA1FD7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1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674BE" w:rsidRPr="00E2031F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Режим питания</w:t>
      </w:r>
      <w:r w:rsidR="00E203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2031F" w:rsidRPr="00E203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(п.</w:t>
      </w:r>
      <w:r w:rsidR="00E203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102-</w:t>
      </w:r>
      <w:r w:rsidR="00E2031F" w:rsidRPr="00E203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103)</w:t>
      </w:r>
    </w:p>
    <w:p w:rsidR="00EB3DFC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Организации питания школьников уделяется особое вниман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ие. В школе есть столовая на 62 посадочных мест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Питание отвечает санитарно-эпидемиологическим нормам, соблюдается калорийность, витаминизация и разнообразие в приготовлен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завтраков, обедов</w:t>
      </w:r>
      <w:proofErr w:type="gramStart"/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обеда</w:t>
      </w:r>
      <w:r w:rsidR="00EB3DF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2016-2017 учебном году -  25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руб. </w:t>
      </w:r>
      <w:r w:rsidR="00F6339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600руб в месяц.</w:t>
      </w:r>
    </w:p>
    <w:p w:rsidR="002D2B65" w:rsidRDefault="002D2B6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 обучающихся школы, получающих горячее питание в школьной столовой составляет – 92%, 7 обучающихся получали 2-х разовое  бесплатное питание (дети с ОВЗ по заявлению родителей, на сумму 45 руб. в месяц)</w:t>
      </w:r>
    </w:p>
    <w:p w:rsidR="007C027E" w:rsidRPr="00E2031F" w:rsidRDefault="007C027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Меню, смету по питанию составляет медицинская сестра, а также организует и проводит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профилактичкские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медицинские осмотры (доврачебные, врачебные и специализированные) детей по «Соглашению о предоставлении лечебно-профилактической помощи (медицинских услуг) учреждениями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Арзамасского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учреждениям образования» – ГБУЗ НО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районная больница» и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Водоватовская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СШ»</w:t>
      </w:r>
      <w:r w:rsidR="00E2031F" w:rsidRPr="00E2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031F" w:rsidRPr="00E203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(п.104-105)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Средняя нагрузка на ученика в неделю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(уроки, домашние задания)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неделю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возраста учеников на основании учебного плана, санитарно-гигиенических требований.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Средняя учебная нагрузка на ученика в неделю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954"/>
        <w:gridCol w:w="2372"/>
        <w:gridCol w:w="6360"/>
      </w:tblGrid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задания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 основе гигиенических требований</w:t>
            </w:r>
            <w:proofErr w:type="gramEnd"/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день/в неделю)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мин в день/ 3ч 45 мин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1ч/5ч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EB3D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 30 мин/7ч 30 мин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2ч/12ч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2ч/12ч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2ч/12ч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EB3DF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до2ч 30 мин/до 13 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до2ч 30 мин/до 13 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часов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до3ч /до 18 ч</w:t>
            </w:r>
          </w:p>
        </w:tc>
      </w:tr>
      <w:tr w:rsidR="007674BE" w:rsidRPr="003A20BC" w:rsidTr="007674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часов</w:t>
            </w:r>
          </w:p>
        </w:tc>
        <w:tc>
          <w:tcPr>
            <w:tcW w:w="6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до3ч /до 18 ч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Большинство учеников нашей школы занимаются в системе дополнительного образования, поэтому реальная нагрузка на ученика в неделю возрастает.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 Система дополнительного образования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   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созданы условия, позволяющие интегрировать в образовательный процесс школы программы дополнительного образования, благодаря чему учащиеся получают не только основное, но и дополнительное образование.</w:t>
      </w:r>
    </w:p>
    <w:p w:rsidR="00EF2BEF" w:rsidRPr="003A20BC" w:rsidRDefault="007674BE" w:rsidP="00EF2BEF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F2BEF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Данные о динамике занятости учащихся в дополнительном образовании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5580" w:type="dxa"/>
        <w:tblCellMar>
          <w:left w:w="0" w:type="dxa"/>
          <w:right w:w="0" w:type="dxa"/>
        </w:tblCellMar>
        <w:tblLook w:val="04A0"/>
      </w:tblPr>
      <w:tblGrid>
        <w:gridCol w:w="2722"/>
        <w:gridCol w:w="1026"/>
        <w:gridCol w:w="916"/>
        <w:gridCol w:w="916"/>
      </w:tblGrid>
      <w:tr w:rsidR="00EB3DFC" w:rsidRPr="003A20BC" w:rsidTr="00EB3DFC">
        <w:tc>
          <w:tcPr>
            <w:tcW w:w="2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EB3DFC" w:rsidRPr="003A20BC" w:rsidTr="00EB3DFC">
        <w:tc>
          <w:tcPr>
            <w:tcW w:w="2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число учащихся</w:t>
            </w:r>
          </w:p>
        </w:tc>
        <w:tc>
          <w:tcPr>
            <w:tcW w:w="1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D740F8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D740F8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D740F8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</w:tr>
      <w:tr w:rsidR="00EB3DFC" w:rsidRPr="003A20BC" w:rsidTr="00EB3DFC">
        <w:tc>
          <w:tcPr>
            <w:tcW w:w="2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учащихся занятых  в дополнительном образовании</w:t>
            </w:r>
          </w:p>
        </w:tc>
        <w:tc>
          <w:tcPr>
            <w:tcW w:w="1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</w:tr>
      <w:tr w:rsidR="00EB3DFC" w:rsidRPr="003A20BC" w:rsidTr="00EB3DFC">
        <w:tc>
          <w:tcPr>
            <w:tcW w:w="2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EB3DFC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EB3DFC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EB3DFC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EB3DFC" w:rsidRPr="003A20BC" w:rsidRDefault="005F1927" w:rsidP="00EB3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EB3DFC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B3DFC" w:rsidRPr="003A20BC" w:rsidRDefault="00EB3DFC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7674BE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3DF" w:rsidRPr="004863DF" w:rsidRDefault="004863D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Большее количество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учащихся, посещающих дополнительное образования  приходятся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 учеников начальной школы, затем происходит постепенное снижение посещаемости занятий в соответствии с возрастанием учебной нагрузки, психологическими особенностями возраста.</w:t>
      </w:r>
    </w:p>
    <w:tbl>
      <w:tblPr>
        <w:tblpPr w:leftFromText="180" w:rightFromText="180" w:vertAnchor="text" w:horzAnchor="margin" w:tblpXSpec="center" w:tblpY="-123"/>
        <w:tblW w:w="9929" w:type="dxa"/>
        <w:tblLayout w:type="fixed"/>
        <w:tblLook w:val="0000"/>
      </w:tblPr>
      <w:tblGrid>
        <w:gridCol w:w="675"/>
        <w:gridCol w:w="1276"/>
        <w:gridCol w:w="1951"/>
        <w:gridCol w:w="1525"/>
        <w:gridCol w:w="992"/>
        <w:gridCol w:w="992"/>
        <w:gridCol w:w="1559"/>
        <w:gridCol w:w="959"/>
      </w:tblGrid>
      <w:tr w:rsidR="00CF0659" w:rsidRPr="003A20BC" w:rsidTr="00CF0659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ind w:left="-3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CF0659" w:rsidRPr="003A20BC" w:rsidRDefault="00CF0659" w:rsidP="00CF0659">
            <w:pPr>
              <w:snapToGrid w:val="0"/>
              <w:ind w:left="-3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</w:t>
            </w:r>
          </w:p>
          <w:p w:rsidR="00CF0659" w:rsidRPr="003A20BC" w:rsidRDefault="00CF0659" w:rsidP="00CF0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объединения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  <w:p w:rsidR="00CF0659" w:rsidRPr="003A20BC" w:rsidRDefault="00CF0659" w:rsidP="00CF0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:rsidR="00CF0659" w:rsidRPr="003A20BC" w:rsidRDefault="00CF0659" w:rsidP="00CF0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  <w:p w:rsidR="00CF0659" w:rsidRPr="003A20BC" w:rsidRDefault="00CF0659" w:rsidP="00CF0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CF0659" w:rsidRPr="003A20BC" w:rsidRDefault="00CF0659" w:rsidP="00CF0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CF0659" w:rsidRPr="003A20BC" w:rsidTr="00CF0659">
        <w:trPr>
          <w:trHeight w:val="31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Бумагопластика</w:t>
            </w:r>
            <w:proofErr w:type="spellEnd"/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И.А.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13.00. понедельник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 класса</w:t>
            </w:r>
          </w:p>
        </w:tc>
      </w:tr>
      <w:tr w:rsidR="00CF0659" w:rsidRPr="003A20BC" w:rsidTr="00CF0659">
        <w:trPr>
          <w:trHeight w:val="34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«Волшебные краски»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Е.Н.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13.00. вторник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 класса</w:t>
            </w:r>
          </w:p>
        </w:tc>
      </w:tr>
      <w:tr w:rsidR="00CF0659" w:rsidRPr="003A20BC" w:rsidTr="00CF0659">
        <w:trPr>
          <w:trHeight w:val="28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Меркеева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13.00.  понедельник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 класса</w:t>
            </w:r>
          </w:p>
        </w:tc>
      </w:tr>
      <w:tr w:rsidR="00CF0659" w:rsidRPr="003A20BC" w:rsidTr="00CF0659">
        <w:trPr>
          <w:trHeight w:val="28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Обучение игре на баяне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4863DF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659" w:rsidRPr="003A20BC" w:rsidTr="00CF06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 спортивная</w:t>
            </w:r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«Вольная борьба»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Дорожкин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часов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14-00   </w:t>
            </w:r>
            <w:proofErr w:type="spellStart"/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</w:t>
            </w:r>
            <w:proofErr w:type="spellEnd"/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ср, пят,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CF0659" w:rsidRPr="003A20BC" w:rsidTr="00CF065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«Азбука пешеходных наук»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Н.В.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13.00. вторник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 класса</w:t>
            </w:r>
          </w:p>
        </w:tc>
      </w:tr>
      <w:tr w:rsidR="00CF0659" w:rsidRPr="003A20BC" w:rsidTr="00CF065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«Туристское краеведение»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Рунаев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15.00. понедельник, вторник, среда, четверг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«Истоки»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Е.Н.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13.00. пятница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 класса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«Социальное творчество»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Агапова А.С.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14.00. вторник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биологии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2"/>
              <w:keepLines w:val="0"/>
              <w:numPr>
                <w:ilvl w:val="1"/>
                <w:numId w:val="44"/>
              </w:numPr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Кройки и шитья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Лютова Т.Ф.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15-00 понедельник 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Швейная мастер</w:t>
            </w: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ская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2"/>
              <w:keepLines w:val="0"/>
              <w:numPr>
                <w:ilvl w:val="1"/>
                <w:numId w:val="44"/>
              </w:numPr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«Лоскуток»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Лютова Т.Ф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часа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15-00 вторник четверг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мастерская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«Игрушки — подушки» 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Лютова Т.Ф.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14-00  среда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мастерская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«Вязание»</w:t>
            </w:r>
          </w:p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Лютова Т.Ф.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15- 00 пятница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мастерская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«Школа будущего абитуриента»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Акинина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15.00. четверг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истории</w:t>
            </w:r>
          </w:p>
        </w:tc>
      </w:tr>
      <w:tr w:rsidR="00CF0659" w:rsidRPr="003A20BC" w:rsidTr="00CF0659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«Занимательная физика»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 пятница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</w:tr>
    </w:tbl>
    <w:p w:rsidR="007674BE" w:rsidRPr="003A20BC" w:rsidRDefault="00C83105" w:rsidP="00CF0659">
      <w:pPr>
        <w:pStyle w:val="1"/>
        <w:keepNext/>
        <w:suppressAutoHyphens/>
        <w:spacing w:before="0" w:beforeAutospacing="0" w:after="0" w:afterAutospacing="0"/>
        <w:rPr>
          <w:color w:val="000000" w:themeColor="text1"/>
        </w:rPr>
      </w:pPr>
      <w:r w:rsidRPr="003A20BC">
        <w:rPr>
          <w:b w:val="0"/>
          <w:bCs w:val="0"/>
          <w:color w:val="000000" w:themeColor="text1"/>
          <w:sz w:val="32"/>
        </w:rPr>
        <w:t xml:space="preserve">                              </w:t>
      </w:r>
      <w:r w:rsidRPr="003A20BC">
        <w:rPr>
          <w:b w:val="0"/>
          <w:color w:val="000000" w:themeColor="text1"/>
          <w:sz w:val="32"/>
          <w:szCs w:val="32"/>
        </w:rPr>
        <w:t xml:space="preserve">                                    </w:t>
      </w:r>
      <w:r w:rsidR="007674BE" w:rsidRPr="003A20BC">
        <w:rPr>
          <w:color w:val="000000" w:themeColor="text1"/>
          <w:sz w:val="24"/>
          <w:szCs w:val="24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2.5. Сохранение и укрепление здоровья учеников</w:t>
      </w:r>
    </w:p>
    <w:p w:rsidR="007674BE" w:rsidRPr="003A20BC" w:rsidRDefault="008300D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В 2016/2017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учащихся. Цель программы: создание </w:t>
      </w:r>
      <w:proofErr w:type="spellStart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организации образовательного процесса.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года администрацией школы велся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функциональным состоянием учащихся в динамике учебного дня. Осуществлялся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санитарно-гигиенических требований.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529F8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в школе проводятся в 14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кабинетах.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Учащиеся 5-11 к</w:t>
      </w:r>
      <w:r w:rsidR="00D01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лассов занимаются в режиме кабинет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системы, которая соответствует требованиям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СанПиНа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целям образовательного процесса;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-Учебная нагрузка в основном соответствует реальному уровню развития личности в УВП; максимальный объем учебной нагрузки обучающихся соответствует максимально допустимому количеству часов;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-Перегрузка на учебных занятиях отсутствует;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-Санитарно-гигиенический режим в школе соответствует нормам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-Объем домашних заданий соответствует возрастным особенностям учащихся;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-Организация питания учащихся  хорошая.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На основании проведенной диагностики заболеваний учащихся школы выявлена следующая структура заболеваний в течение 2016/2017 учебного года: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2110"/>
        <w:gridCol w:w="3644"/>
        <w:gridCol w:w="3932"/>
      </w:tblGrid>
      <w:tr w:rsidR="007674BE" w:rsidRPr="003A20BC" w:rsidTr="007674BE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заболевания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заболеваемости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 заболеваемости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5-11 классы</w:t>
            </w:r>
          </w:p>
        </w:tc>
      </w:tr>
      <w:tr w:rsidR="007674BE" w:rsidRPr="003A20BC" w:rsidTr="007674BE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ОРВИ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3529F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2%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3529F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F46980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Водоватов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</w:t>
      </w:r>
      <w:proofErr w:type="spell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школы, как и в целом для школ РФ, характерно неполное соответствие уровня здоровья школьников, указанного в медицинских картах, реальному состоянию здоровья учащихся. В связи с этим, организуя образовательный процесс, мы обращаем внимание на рациональную организацию урока, качество питания.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Рациональная организация урока: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норм объема и дифференциации домашнего задания;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различных методов и технологий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адекватных возрасту учащихся (игровые технологии начальной школы, исследовательские, практические методы - основная и старшая школа);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учитываются индивидуальные особенности учащихся при выборе форм контроля, оценивания учащихся;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медицинским показаниям о</w:t>
      </w:r>
      <w:r w:rsidR="003529F8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рганизовывается обучение детей с ОВЗ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профилактики утомления, нарушения осанки и 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на уроках проводятся физкультминутки и гимнастика для глаз.  В оздоровительных целях создаются условия для проведения подвижных игр на переменах, внеклассных спортивных занятиях, дней здоровья.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2016-2017 учебном году в школе проводились дни здоровья, которые включали в себя разнообразные спортивные мероприятия:</w:t>
      </w:r>
    </w:p>
    <w:p w:rsidR="007674BE" w:rsidRPr="003A20BC" w:rsidRDefault="007674BE" w:rsidP="007674BE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лыжные соревнования;</w:t>
      </w:r>
    </w:p>
    <w:p w:rsidR="007674BE" w:rsidRPr="003A20BC" w:rsidRDefault="007674BE" w:rsidP="007674BE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эстафета;</w:t>
      </w:r>
    </w:p>
    <w:p w:rsidR="007674BE" w:rsidRPr="003A20BC" w:rsidRDefault="007674BE" w:rsidP="007674BE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праздник для учащихся начальных классов;</w:t>
      </w:r>
    </w:p>
    <w:p w:rsidR="007674BE" w:rsidRPr="003A20BC" w:rsidRDefault="007674BE" w:rsidP="007674BE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двигательных игр;</w:t>
      </w:r>
    </w:p>
    <w:p w:rsidR="007674BE" w:rsidRPr="003A20BC" w:rsidRDefault="007674BE" w:rsidP="007674BE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рисунков, плакатов учащихся;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в школе проходит объектовая тренировка «День защиты детей», цель которой - совершенствование теоретических знаний и практических навыков, полученных  в процессе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предмету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ОБЖ.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учебные вопросы: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вопросов эвакуации при пожаре в здании школы;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первой медицинской помощи;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выживания и жизнедеятельности;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дорожного движения;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соревнования;</w:t>
      </w:r>
    </w:p>
    <w:p w:rsidR="007674BE" w:rsidRPr="003A20BC" w:rsidRDefault="007674BE" w:rsidP="007674BE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 по знаниям ОБЖ.</w:t>
      </w:r>
    </w:p>
    <w:p w:rsidR="007674BE" w:rsidRPr="003A20BC" w:rsidRDefault="003529F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сдвоенные уроки не проводятся. Расписание в целом составляется с учетом хода дневной и недельной кривой умственной работоспособности </w:t>
      </w:r>
      <w:proofErr w:type="gramStart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2016-2017 учебном году следует:</w:t>
      </w:r>
    </w:p>
    <w:p w:rsidR="007674BE" w:rsidRPr="003A20BC" w:rsidRDefault="007674BE" w:rsidP="007674BE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родительский всеобуч по вопросу «Человек и здоровье».</w:t>
      </w:r>
    </w:p>
    <w:p w:rsidR="007674BE" w:rsidRPr="003A20BC" w:rsidRDefault="007674BE" w:rsidP="007674BE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Изучать и шире внедрять структуры уроков с использованием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здоровьясберегающих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приемов и средств обучения.</w:t>
      </w:r>
    </w:p>
    <w:p w:rsidR="008300D9" w:rsidRPr="003A20BC" w:rsidRDefault="007674BE" w:rsidP="008300D9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Активнее внедрять комплекс упражнений по профилактике миопии, сколиоза и других заболеваний.</w:t>
      </w:r>
    </w:p>
    <w:p w:rsidR="008300D9" w:rsidRPr="003A20BC" w:rsidRDefault="008300D9" w:rsidP="008300D9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В школе по этому направлению реализуется</w:t>
      </w:r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Подпрограмма  «Здоровый образ жизн</w:t>
      </w:r>
      <w:proofErr w:type="gramStart"/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и-</w:t>
      </w:r>
      <w:proofErr w:type="gramEnd"/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наш выбор».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rFonts w:eastAsia="Times New Roman"/>
          <w:color w:val="000000" w:themeColor="text1"/>
          <w:kern w:val="0"/>
          <w:lang w:eastAsia="ru-RU"/>
        </w:rPr>
        <w:t xml:space="preserve">      </w:t>
      </w:r>
      <w:r w:rsidRPr="003A20BC">
        <w:rPr>
          <w:rFonts w:eastAsia="Liberation Serif"/>
          <w:color w:val="000000" w:themeColor="text1"/>
        </w:rPr>
        <w:t xml:space="preserve"> </w:t>
      </w:r>
      <w:r w:rsidRPr="003A20BC">
        <w:rPr>
          <w:color w:val="000000" w:themeColor="text1"/>
        </w:rPr>
        <w:t xml:space="preserve">Её цель: создание </w:t>
      </w:r>
      <w:proofErr w:type="spellStart"/>
      <w:r w:rsidRPr="003A20BC">
        <w:rPr>
          <w:color w:val="000000" w:themeColor="text1"/>
        </w:rPr>
        <w:t>здоровьесберегающих</w:t>
      </w:r>
      <w:proofErr w:type="spellEnd"/>
      <w:r w:rsidRPr="003A20BC">
        <w:rPr>
          <w:color w:val="000000" w:themeColor="text1"/>
        </w:rPr>
        <w:t xml:space="preserve"> условий организации образовательного процесса; формирование у </w:t>
      </w:r>
      <w:r w:rsidRPr="00370C37">
        <w:rPr>
          <w:b/>
          <w:color w:val="000000" w:themeColor="text1"/>
        </w:rPr>
        <w:t>учащихся потребности в здоровом образе жизни</w:t>
      </w:r>
      <w:r w:rsidRPr="003A20BC">
        <w:rPr>
          <w:color w:val="000000" w:themeColor="text1"/>
        </w:rPr>
        <w:t xml:space="preserve">, стремления </w:t>
      </w:r>
      <w:r w:rsidRPr="003A20BC">
        <w:rPr>
          <w:color w:val="000000" w:themeColor="text1"/>
        </w:rPr>
        <w:lastRenderedPageBreak/>
        <w:t>к укреплению своего здоровья и развитию своих физических способностей.</w:t>
      </w:r>
    </w:p>
    <w:p w:rsidR="008300D9" w:rsidRPr="003A20BC" w:rsidRDefault="008300D9" w:rsidP="008300D9">
      <w:pPr>
        <w:pStyle w:val="aa"/>
        <w:spacing w:line="276" w:lineRule="auto"/>
        <w:rPr>
          <w:color w:val="000000" w:themeColor="text1"/>
        </w:rPr>
      </w:pPr>
      <w:r w:rsidRPr="003A20BC">
        <w:rPr>
          <w:color w:val="000000" w:themeColor="text1"/>
        </w:rPr>
        <w:t>     </w:t>
      </w:r>
      <w:r w:rsidRPr="003A20BC">
        <w:rPr>
          <w:rFonts w:eastAsia="Liberation Serif"/>
          <w:color w:val="000000" w:themeColor="text1"/>
        </w:rPr>
        <w:t xml:space="preserve"> </w:t>
      </w:r>
      <w:r w:rsidRPr="003A20BC">
        <w:rPr>
          <w:color w:val="000000" w:themeColor="text1"/>
        </w:rPr>
        <w:t>В 2016/17 учебном году  в рамках реализации данной программы были проведены следующие мероприятия: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rFonts w:eastAsia="Times New Roman"/>
          <w:color w:val="000000" w:themeColor="text1"/>
        </w:rPr>
      </w:pPr>
      <w:r w:rsidRPr="003A20BC">
        <w:rPr>
          <w:color w:val="000000" w:themeColor="text1"/>
        </w:rPr>
        <w:t>    </w:t>
      </w:r>
      <w:r w:rsidRPr="003A20BC">
        <w:rPr>
          <w:color w:val="000000" w:themeColor="text1"/>
          <w:u w:val="single"/>
        </w:rPr>
        <w:t>  </w:t>
      </w:r>
      <w:r w:rsidRPr="003A20BC">
        <w:rPr>
          <w:rFonts w:eastAsia="Liberation Serif"/>
          <w:color w:val="000000" w:themeColor="text1"/>
          <w:u w:val="single"/>
        </w:rPr>
        <w:t xml:space="preserve"> </w:t>
      </w:r>
      <w:r w:rsidRPr="003A20BC">
        <w:rPr>
          <w:color w:val="000000" w:themeColor="text1"/>
          <w:u w:val="single"/>
        </w:rPr>
        <w:t>-Наши учащиеся приняли участие:</w:t>
      </w:r>
    </w:p>
    <w:tbl>
      <w:tblPr>
        <w:tblW w:w="9914" w:type="dxa"/>
        <w:tblInd w:w="-30" w:type="dxa"/>
        <w:tblLayout w:type="fixed"/>
        <w:tblLook w:val="0000"/>
      </w:tblPr>
      <w:tblGrid>
        <w:gridCol w:w="661"/>
        <w:gridCol w:w="2282"/>
        <w:gridCol w:w="2817"/>
        <w:gridCol w:w="1955"/>
        <w:gridCol w:w="2199"/>
      </w:tblGrid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учителя,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jc w:val="both"/>
              <w:rPr>
                <w:color w:val="000000" w:themeColor="text1"/>
              </w:rPr>
            </w:pPr>
            <w:r w:rsidRPr="004638A1">
              <w:rPr>
                <w:color w:val="000000" w:themeColor="text1"/>
                <w:u w:val="single"/>
              </w:rPr>
              <w:t>1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Плохова</w:t>
            </w:r>
            <w:proofErr w:type="spellEnd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8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3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Легкоатлетическое многоборье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место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4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7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5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6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7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8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9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10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11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12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13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14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15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16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lastRenderedPageBreak/>
              <w:t>17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18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 футбол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19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«Спорт для всех»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20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Областные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 «Золотая шайба»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21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22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Нижегородской области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23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игр- 2 место по району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24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proofErr w:type="gramStart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Арзамаса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25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Детское </w:t>
            </w:r>
            <w:proofErr w:type="spellStart"/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четырехборье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по метанию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26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«Кожаный мяч»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27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«Кожаный мяч»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28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«Кожаный мяч»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29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30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Низовцев В.П.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«Мужество и Отвага»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31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«Зарница»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32</w:t>
            </w:r>
          </w:p>
        </w:tc>
        <w:tc>
          <w:tcPr>
            <w:tcW w:w="2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Армейское многоборье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место</w:t>
            </w:r>
          </w:p>
        </w:tc>
      </w:tr>
      <w:tr w:rsidR="008300D9" w:rsidRPr="004638A1" w:rsidTr="0000510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pStyle w:val="aa"/>
              <w:snapToGrid w:val="0"/>
              <w:jc w:val="both"/>
              <w:rPr>
                <w:color w:val="000000" w:themeColor="text1"/>
                <w:u w:val="single"/>
              </w:rPr>
            </w:pPr>
            <w:r w:rsidRPr="004638A1">
              <w:rPr>
                <w:color w:val="000000" w:themeColor="text1"/>
                <w:u w:val="single"/>
              </w:rPr>
              <w:t>33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Стрельба из ПВ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(старшая группа)</w:t>
            </w:r>
          </w:p>
          <w:p w:rsidR="008300D9" w:rsidRPr="004638A1" w:rsidRDefault="008300D9" w:rsidP="0000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место</w:t>
            </w:r>
          </w:p>
        </w:tc>
      </w:tr>
    </w:tbl>
    <w:p w:rsidR="008300D9" w:rsidRPr="004638A1" w:rsidRDefault="008300D9" w:rsidP="008300D9">
      <w:pPr>
        <w:pStyle w:val="aa"/>
        <w:spacing w:after="0"/>
        <w:jc w:val="both"/>
        <w:rPr>
          <w:color w:val="000000" w:themeColor="text1"/>
        </w:rPr>
      </w:pP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lastRenderedPageBreak/>
        <w:t> 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> - В 5-11 классах  ведётся курс ОБЖ.</w:t>
      </w:r>
    </w:p>
    <w:p w:rsidR="003529F8" w:rsidRPr="003A20BC" w:rsidRDefault="003529F8" w:rsidP="008300D9">
      <w:pPr>
        <w:pStyle w:val="aa"/>
        <w:spacing w:line="276" w:lineRule="auto"/>
        <w:jc w:val="both"/>
        <w:rPr>
          <w:color w:val="000000" w:themeColor="text1"/>
          <w:u w:val="single"/>
        </w:rPr>
      </w:pPr>
      <w:r w:rsidRPr="003A20BC">
        <w:rPr>
          <w:color w:val="000000" w:themeColor="text1"/>
        </w:rPr>
        <w:t>- ведет свою работу ответственный по основам безопасности жизнедеятельности Низовцев В.П.. В 1-11 классах проводятся беседы по ПДД. Также были проведены тематические беседы старшего инспектора ГИБДД Корнев С.М.. Был обновлён уголок по безопасности движения «Азбука безопасности». 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  <w:u w:val="single"/>
        </w:rPr>
      </w:pP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 xml:space="preserve">- На общешкольных линейках и классных часах прозвучала информация по безопасному поведению на скользких дорогах, льду, горках, в лесу, транспорте и т.д. 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 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 xml:space="preserve">-  Налажено тесное сотрудничество с районной </w:t>
      </w:r>
      <w:proofErr w:type="spellStart"/>
      <w:proofErr w:type="gramStart"/>
      <w:r w:rsidRPr="003A20BC">
        <w:rPr>
          <w:color w:val="000000" w:themeColor="text1"/>
        </w:rPr>
        <w:t>детско</w:t>
      </w:r>
      <w:proofErr w:type="spellEnd"/>
      <w:r w:rsidRPr="003A20BC">
        <w:rPr>
          <w:color w:val="000000" w:themeColor="text1"/>
        </w:rPr>
        <w:t>- юношеской</w:t>
      </w:r>
      <w:proofErr w:type="gramEnd"/>
      <w:r w:rsidRPr="003A20BC">
        <w:rPr>
          <w:color w:val="000000" w:themeColor="text1"/>
        </w:rPr>
        <w:t xml:space="preserve"> школой, от которой по договорам на базе школы проводятся такие секции как "Вольная борьба",  так же заключен договор о сотрудничестве с </w:t>
      </w:r>
      <w:proofErr w:type="spellStart"/>
      <w:r w:rsidRPr="003A20BC">
        <w:rPr>
          <w:color w:val="000000" w:themeColor="text1"/>
        </w:rPr>
        <w:t>ФОКом</w:t>
      </w:r>
      <w:proofErr w:type="spellEnd"/>
      <w:r w:rsidRPr="003A20BC">
        <w:rPr>
          <w:color w:val="000000" w:themeColor="text1"/>
        </w:rPr>
        <w:t xml:space="preserve"> «Чемпион», на базе которого ежемесячно проводятся школьные Дни здоровья, работают секции, которые активно посещают наши школьники. Еще один договор заключен с районным клубом "</w:t>
      </w:r>
      <w:proofErr w:type="spellStart"/>
      <w:r w:rsidRPr="003A20BC">
        <w:rPr>
          <w:color w:val="000000" w:themeColor="text1"/>
        </w:rPr>
        <w:t>Чкаловец</w:t>
      </w:r>
      <w:proofErr w:type="spellEnd"/>
      <w:r w:rsidRPr="003A20BC">
        <w:rPr>
          <w:color w:val="000000" w:themeColor="text1"/>
        </w:rPr>
        <w:t xml:space="preserve">" и на базе школы ведется ТО "Туристическое краеведение". Всего внеклассной спортивной работой охвачено </w:t>
      </w:r>
      <w:r w:rsidRPr="003A20BC">
        <w:rPr>
          <w:color w:val="000000" w:themeColor="text1"/>
          <w:u w:val="single"/>
        </w:rPr>
        <w:t>100% учащихся</w:t>
      </w:r>
      <w:r w:rsidRPr="003A20BC">
        <w:rPr>
          <w:color w:val="000000" w:themeColor="text1"/>
        </w:rPr>
        <w:t xml:space="preserve">.  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>-Традиционно проводится школьный этап областного конкурса "Зарница", в ходе которого учащиеся имели возможность показать свои спортивные возможности и были отобраны участники на районный этап игры "Зарница</w:t>
      </w:r>
      <w:proofErr w:type="gramStart"/>
      <w:r w:rsidRPr="003A20BC">
        <w:rPr>
          <w:color w:val="000000" w:themeColor="text1"/>
        </w:rPr>
        <w:t xml:space="preserve"> ,</w:t>
      </w:r>
      <w:proofErr w:type="gramEnd"/>
      <w:r w:rsidRPr="003A20BC">
        <w:rPr>
          <w:color w:val="000000" w:themeColor="text1"/>
        </w:rPr>
        <w:t xml:space="preserve"> итоги игры  подведены на общей. Победители отмечены грамотами.</w:t>
      </w:r>
      <w:r w:rsidRPr="003A20BC">
        <w:rPr>
          <w:color w:val="000000" w:themeColor="text1"/>
        </w:rPr>
        <w:br/>
        <w:t xml:space="preserve"> - Для обучающихся 5-9 классов  проведены тематические беседы «Вредные привычки». 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>- В апреле проходила акция ЗОЖ, которая включила в себя ряд мероприятий: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1.Проведение информационных часов: «Здоровые дети - здоровое будущее»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2. Конкурс рисунков «Мы за здоровый образ жизни»</w:t>
      </w:r>
    </w:p>
    <w:p w:rsidR="00D03AD3" w:rsidRPr="003A20BC" w:rsidRDefault="00D03AD3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В соответствии с Указом президента РФ В.В. Путина от 24.03.2014г № 172, с Положением о всероссийском физкультурно-спортивном комплексе ВФСК (ГТО) от 11.06.2014г №540 и изменениями в Положение о ВФСК (ГТО) от 26.01.2017г №79 учащиеся школы включились в участие по сдаче норм ГТО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D27AA6" w:rsidRPr="003A20BC" w:rsidTr="00D03AD3">
        <w:tc>
          <w:tcPr>
            <w:tcW w:w="3190" w:type="dxa"/>
          </w:tcPr>
          <w:p w:rsidR="00D27AA6" w:rsidRPr="003A20BC" w:rsidRDefault="00D27AA6" w:rsidP="00D27AA6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Приняли участие</w:t>
            </w:r>
          </w:p>
        </w:tc>
        <w:tc>
          <w:tcPr>
            <w:tcW w:w="3190" w:type="dxa"/>
          </w:tcPr>
          <w:p w:rsidR="00D27AA6" w:rsidRPr="003A20BC" w:rsidRDefault="00D27AA6" w:rsidP="00D27AA6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 xml:space="preserve">2015-2016 </w:t>
            </w:r>
            <w:proofErr w:type="spellStart"/>
            <w:r w:rsidRPr="003A20BC">
              <w:rPr>
                <w:color w:val="000000" w:themeColor="text1"/>
              </w:rPr>
              <w:t>уч</w:t>
            </w:r>
            <w:proofErr w:type="gramStart"/>
            <w:r w:rsidRPr="003A20BC">
              <w:rPr>
                <w:color w:val="000000" w:themeColor="text1"/>
              </w:rPr>
              <w:t>.г</w:t>
            </w:r>
            <w:proofErr w:type="gramEnd"/>
            <w:r w:rsidRPr="003A20BC">
              <w:rPr>
                <w:color w:val="000000" w:themeColor="text1"/>
              </w:rPr>
              <w:t>од</w:t>
            </w:r>
            <w:proofErr w:type="spellEnd"/>
          </w:p>
        </w:tc>
        <w:tc>
          <w:tcPr>
            <w:tcW w:w="3191" w:type="dxa"/>
          </w:tcPr>
          <w:p w:rsidR="00D27AA6" w:rsidRPr="003A20BC" w:rsidRDefault="00D27AA6" w:rsidP="00D27AA6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 xml:space="preserve">2016-2017 </w:t>
            </w:r>
            <w:proofErr w:type="spellStart"/>
            <w:r w:rsidRPr="003A20BC">
              <w:rPr>
                <w:color w:val="000000" w:themeColor="text1"/>
              </w:rPr>
              <w:t>уч</w:t>
            </w:r>
            <w:proofErr w:type="gramStart"/>
            <w:r w:rsidRPr="003A20BC">
              <w:rPr>
                <w:color w:val="000000" w:themeColor="text1"/>
              </w:rPr>
              <w:t>.г</w:t>
            </w:r>
            <w:proofErr w:type="gramEnd"/>
            <w:r w:rsidRPr="003A20BC">
              <w:rPr>
                <w:color w:val="000000" w:themeColor="text1"/>
              </w:rPr>
              <w:t>од</w:t>
            </w:r>
            <w:proofErr w:type="spellEnd"/>
          </w:p>
        </w:tc>
      </w:tr>
      <w:tr w:rsidR="00D27AA6" w:rsidRPr="003A20BC" w:rsidTr="00D03AD3"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 xml:space="preserve">Всего </w:t>
            </w:r>
          </w:p>
        </w:tc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16</w:t>
            </w:r>
          </w:p>
        </w:tc>
        <w:tc>
          <w:tcPr>
            <w:tcW w:w="3191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20</w:t>
            </w:r>
          </w:p>
        </w:tc>
      </w:tr>
      <w:tr w:rsidR="00D27AA6" w:rsidRPr="003A20BC" w:rsidTr="00D03AD3"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Золотой значок ГТО</w:t>
            </w:r>
          </w:p>
        </w:tc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3</w:t>
            </w:r>
          </w:p>
        </w:tc>
        <w:tc>
          <w:tcPr>
            <w:tcW w:w="3191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4</w:t>
            </w:r>
          </w:p>
        </w:tc>
      </w:tr>
      <w:tr w:rsidR="00D27AA6" w:rsidRPr="003A20BC" w:rsidTr="00D03AD3"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Серебряный значок ГТО</w:t>
            </w:r>
          </w:p>
        </w:tc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2</w:t>
            </w:r>
          </w:p>
        </w:tc>
        <w:tc>
          <w:tcPr>
            <w:tcW w:w="3191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1</w:t>
            </w:r>
          </w:p>
        </w:tc>
      </w:tr>
      <w:tr w:rsidR="00D27AA6" w:rsidRPr="003A20BC" w:rsidTr="00D03AD3"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Бронзовый значок ГТО</w:t>
            </w:r>
          </w:p>
        </w:tc>
        <w:tc>
          <w:tcPr>
            <w:tcW w:w="3190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1</w:t>
            </w:r>
          </w:p>
        </w:tc>
        <w:tc>
          <w:tcPr>
            <w:tcW w:w="3191" w:type="dxa"/>
          </w:tcPr>
          <w:p w:rsidR="00D27AA6" w:rsidRPr="003A20BC" w:rsidRDefault="00D27AA6" w:rsidP="008300D9">
            <w:pPr>
              <w:pStyle w:val="aa"/>
              <w:spacing w:line="276" w:lineRule="auto"/>
              <w:jc w:val="both"/>
              <w:rPr>
                <w:color w:val="000000" w:themeColor="text1"/>
              </w:rPr>
            </w:pPr>
            <w:r w:rsidRPr="003A20BC">
              <w:rPr>
                <w:color w:val="000000" w:themeColor="text1"/>
              </w:rPr>
              <w:t>-</w:t>
            </w:r>
          </w:p>
        </w:tc>
      </w:tr>
    </w:tbl>
    <w:p w:rsidR="00D03AD3" w:rsidRPr="003A20BC" w:rsidRDefault="00D03AD3" w:rsidP="008300D9">
      <w:pPr>
        <w:pStyle w:val="aa"/>
        <w:spacing w:line="276" w:lineRule="auto"/>
        <w:jc w:val="both"/>
        <w:rPr>
          <w:color w:val="000000" w:themeColor="text1"/>
        </w:rPr>
      </w:pPr>
    </w:p>
    <w:p w:rsidR="00005101" w:rsidRPr="003A20BC" w:rsidRDefault="008300D9" w:rsidP="00D27AA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color w:val="000000" w:themeColor="text1"/>
        </w:rPr>
        <w:t>-В рамках Апрельской акции все учащиеся школы сдавали нормы ГТО</w:t>
      </w:r>
      <w:r w:rsidR="00D27AA6" w:rsidRPr="003A20BC">
        <w:rPr>
          <w:color w:val="000000" w:themeColor="text1"/>
        </w:rPr>
        <w:t xml:space="preserve"> в школе</w:t>
      </w:r>
      <w:r w:rsidRPr="003A20BC">
        <w:rPr>
          <w:color w:val="000000" w:themeColor="text1"/>
        </w:rPr>
        <w:t>, результаты подводились на общешкольной линейке, все были награждены грамотами</w:t>
      </w:r>
      <w:r w:rsidR="00D27AA6" w:rsidRPr="003A20BC">
        <w:rPr>
          <w:color w:val="000000" w:themeColor="text1"/>
        </w:rPr>
        <w:t>.</w:t>
      </w:r>
    </w:p>
    <w:p w:rsidR="00D27AA6" w:rsidRPr="003A20BC" w:rsidRDefault="00D27AA6" w:rsidP="00D27AA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Активное участие в сдаче норм ГТО в этом году приняли и учителя школы. 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 xml:space="preserve">Вся спортивная </w:t>
      </w:r>
      <w:r w:rsidR="007A637D" w:rsidRPr="003A20BC">
        <w:rPr>
          <w:color w:val="000000" w:themeColor="text1"/>
        </w:rPr>
        <w:t>работа в школе ведётся учителем</w:t>
      </w:r>
      <w:r w:rsidRPr="003A20BC">
        <w:rPr>
          <w:color w:val="000000" w:themeColor="text1"/>
        </w:rPr>
        <w:t xml:space="preserve"> физического воспитания – </w:t>
      </w:r>
      <w:proofErr w:type="spellStart"/>
      <w:r w:rsidRPr="003A20BC">
        <w:rPr>
          <w:color w:val="000000" w:themeColor="text1"/>
        </w:rPr>
        <w:t>Плоховой</w:t>
      </w:r>
      <w:proofErr w:type="spellEnd"/>
      <w:r w:rsidRPr="003A20BC">
        <w:rPr>
          <w:color w:val="000000" w:themeColor="text1"/>
        </w:rPr>
        <w:t xml:space="preserve"> М.М.</w:t>
      </w:r>
      <w:r w:rsidR="007A637D" w:rsidRPr="003A20BC">
        <w:rPr>
          <w:color w:val="000000" w:themeColor="text1"/>
        </w:rPr>
        <w:t xml:space="preserve"> для проведения занятий по физической культуре есть все необходимое</w:t>
      </w:r>
      <w:r w:rsidR="00C15700" w:rsidRPr="003A20BC">
        <w:rPr>
          <w:color w:val="000000" w:themeColor="text1"/>
        </w:rPr>
        <w:t>: место для проведени</w:t>
      </w:r>
      <w:proofErr w:type="gramStart"/>
      <w:r w:rsidR="00C15700" w:rsidRPr="003A20BC">
        <w:rPr>
          <w:color w:val="000000" w:themeColor="text1"/>
        </w:rPr>
        <w:t>я-</w:t>
      </w:r>
      <w:proofErr w:type="gramEnd"/>
      <w:r w:rsidR="00C15700" w:rsidRPr="003A20BC">
        <w:rPr>
          <w:color w:val="000000" w:themeColor="text1"/>
        </w:rPr>
        <w:t xml:space="preserve"> спортзал и оборудованная спортивная площадка, </w:t>
      </w:r>
      <w:r w:rsidR="005D3560" w:rsidRPr="003A20BC">
        <w:rPr>
          <w:color w:val="000000" w:themeColor="text1"/>
        </w:rPr>
        <w:t>хоккейная коробка. М</w:t>
      </w:r>
      <w:r w:rsidR="00C15700" w:rsidRPr="003A20BC">
        <w:rPr>
          <w:color w:val="000000" w:themeColor="text1"/>
        </w:rPr>
        <w:t>атериально-техническое</w:t>
      </w:r>
      <w:r w:rsidR="005D3560" w:rsidRPr="003A20BC">
        <w:rPr>
          <w:color w:val="000000" w:themeColor="text1"/>
        </w:rPr>
        <w:t xml:space="preserve"> </w:t>
      </w:r>
      <w:r w:rsidR="00C15700" w:rsidRPr="003A20BC">
        <w:rPr>
          <w:color w:val="000000" w:themeColor="text1"/>
        </w:rPr>
        <w:t xml:space="preserve"> обеспечение образовательного процесса по физической культуре соответствует  требованиям ФГОС: конь, брусья, козел, турник, </w:t>
      </w:r>
      <w:r w:rsidR="00C15700" w:rsidRPr="003A20BC">
        <w:rPr>
          <w:color w:val="000000" w:themeColor="text1"/>
        </w:rPr>
        <w:lastRenderedPageBreak/>
        <w:t xml:space="preserve">шведская стенка, канат, </w:t>
      </w:r>
      <w:r w:rsidR="005E18FD" w:rsidRPr="003A20BC">
        <w:rPr>
          <w:color w:val="000000" w:themeColor="text1"/>
        </w:rPr>
        <w:t xml:space="preserve">лыжи с ботинками для всех </w:t>
      </w:r>
      <w:proofErr w:type="spellStart"/>
      <w:r w:rsidR="005E18FD" w:rsidRPr="003A20BC">
        <w:rPr>
          <w:color w:val="000000" w:themeColor="text1"/>
        </w:rPr>
        <w:t>возрастов</w:t>
      </w:r>
      <w:proofErr w:type="gramStart"/>
      <w:r w:rsidR="005E18FD" w:rsidRPr="003A20BC">
        <w:rPr>
          <w:color w:val="000000" w:themeColor="text1"/>
        </w:rPr>
        <w:t>,</w:t>
      </w:r>
      <w:r w:rsidR="00C15700" w:rsidRPr="003A20BC">
        <w:rPr>
          <w:color w:val="000000" w:themeColor="text1"/>
        </w:rPr>
        <w:t>м</w:t>
      </w:r>
      <w:proofErr w:type="gramEnd"/>
      <w:r w:rsidR="00C15700" w:rsidRPr="003A20BC">
        <w:rPr>
          <w:color w:val="000000" w:themeColor="text1"/>
        </w:rPr>
        <w:t>ячи</w:t>
      </w:r>
      <w:proofErr w:type="spellEnd"/>
      <w:r w:rsidR="00C15700" w:rsidRPr="003A20BC">
        <w:rPr>
          <w:color w:val="000000" w:themeColor="text1"/>
        </w:rPr>
        <w:t xml:space="preserve"> для баскетбола, волейбола, футбола, </w:t>
      </w:r>
      <w:r w:rsidR="005D3560" w:rsidRPr="003A20BC">
        <w:rPr>
          <w:color w:val="000000" w:themeColor="text1"/>
        </w:rPr>
        <w:t>метания и др.. Форма для хоккея, футбола для разного возраста и многое другое ,а также для проведения занятий по физической культуре для младших школьников.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- В летний период 100% учащихся были охвачены оздоровительными мероприятиями, проводимыми в школьном лагере. Учащиеся приняли участие в соревнованиях по мини-футболу, пионерболу, весёлых стартах, кроссе и т.д.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>Анализ проведённой работы в рамках подпрограммы «</w:t>
      </w:r>
      <w:r w:rsidRPr="003A20BC">
        <w:rPr>
          <w:b/>
          <w:color w:val="000000" w:themeColor="text1"/>
        </w:rPr>
        <w:t>Здоровый образ жизн</w:t>
      </w:r>
      <w:proofErr w:type="gramStart"/>
      <w:r w:rsidRPr="003A20BC">
        <w:rPr>
          <w:b/>
          <w:color w:val="000000" w:themeColor="text1"/>
        </w:rPr>
        <w:t>и-</w:t>
      </w:r>
      <w:proofErr w:type="gramEnd"/>
      <w:r w:rsidRPr="003A20BC">
        <w:rPr>
          <w:b/>
          <w:color w:val="000000" w:themeColor="text1"/>
        </w:rPr>
        <w:t xml:space="preserve"> наш выбор</w:t>
      </w:r>
      <w:r w:rsidRPr="003A20BC">
        <w:rPr>
          <w:color w:val="000000" w:themeColor="text1"/>
        </w:rPr>
        <w:t>» выявил и ряд недостатков: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- отсутствие внеклассной спортивной работы в </w:t>
      </w:r>
      <w:proofErr w:type="gramStart"/>
      <w:r w:rsidRPr="003A20BC">
        <w:rPr>
          <w:color w:val="000000" w:themeColor="text1"/>
        </w:rPr>
        <w:t>начальном</w:t>
      </w:r>
      <w:proofErr w:type="gramEnd"/>
      <w:r w:rsidRPr="003A20BC">
        <w:rPr>
          <w:color w:val="000000" w:themeColor="text1"/>
        </w:rPr>
        <w:t xml:space="preserve"> 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- в течение года происходит отток детей из секций, списки постоянно изменяются, поэтому руководителям обратить особое внимание на сохранность числа учащихся, посещающих секции; привлекать к внеклассной спортивной работе детей «группы риска».</w:t>
      </w:r>
    </w:p>
    <w:p w:rsidR="008300D9" w:rsidRPr="003A20BC" w:rsidRDefault="008300D9" w:rsidP="008300D9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- к сожалению, с каждым годом увеличивается число </w:t>
      </w:r>
      <w:proofErr w:type="gramStart"/>
      <w:r w:rsidRPr="003A20BC">
        <w:rPr>
          <w:color w:val="000000" w:themeColor="text1"/>
        </w:rPr>
        <w:t>обучающихся</w:t>
      </w:r>
      <w:proofErr w:type="gramEnd"/>
      <w:r w:rsidRPr="003A20BC">
        <w:rPr>
          <w:color w:val="000000" w:themeColor="text1"/>
        </w:rPr>
        <w:t xml:space="preserve"> с отклонениями в здоровье.</w:t>
      </w:r>
    </w:p>
    <w:p w:rsidR="007674BE" w:rsidRPr="003A20BC" w:rsidRDefault="008300D9" w:rsidP="003529F8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Устранение отмеченных недостатков – одна из задач в работе по подпрограмме «</w:t>
      </w:r>
      <w:r w:rsidRPr="003A20BC">
        <w:rPr>
          <w:b/>
          <w:color w:val="000000" w:themeColor="text1"/>
        </w:rPr>
        <w:t>Здоровый образ жизн</w:t>
      </w:r>
      <w:proofErr w:type="gramStart"/>
      <w:r w:rsidRPr="003A20BC">
        <w:rPr>
          <w:b/>
          <w:color w:val="000000" w:themeColor="text1"/>
        </w:rPr>
        <w:t>и-</w:t>
      </w:r>
      <w:proofErr w:type="gramEnd"/>
      <w:r w:rsidRPr="003A20BC">
        <w:rPr>
          <w:b/>
          <w:color w:val="000000" w:themeColor="text1"/>
        </w:rPr>
        <w:t xml:space="preserve"> наш выбор</w:t>
      </w:r>
      <w:r w:rsidRPr="003A20BC">
        <w:rPr>
          <w:color w:val="000000" w:themeColor="text1"/>
        </w:rPr>
        <w:t>» в новом учебном году.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Раздел 3. Ресурсное обеспечение образовательного процесса</w:t>
      </w:r>
    </w:p>
    <w:p w:rsidR="007674BE" w:rsidRPr="00481FE9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Кадровые ресурсы</w:t>
      </w:r>
      <w:r w:rsidR="00481F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81FE9" w:rsidRPr="00481F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(</w:t>
      </w:r>
      <w:r w:rsidR="00481FE9" w:rsidRPr="00481FE9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разд.3 п.27-33)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Кадровый потенциал является наиболее важным ресурсом, позволяющим обеспечивать высокое качество образования. Руководство школы уделяет внимание созданию благоприятных условий для поддержки и профессионального развития своих педагогов. Количество педагогических работников (</w:t>
      </w: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основных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сотрудников) в 201</w:t>
      </w:r>
      <w:r w:rsidR="00F46980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6-2017 учебном году составило 17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человек.</w:t>
      </w:r>
      <w:r w:rsidR="00AE2C9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них 15 педагогов.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них:</w:t>
      </w:r>
    </w:p>
    <w:p w:rsidR="007674BE" w:rsidRPr="003A20BC" w:rsidRDefault="00F46980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высшая категория (кол-во - 4чел.; 24</w:t>
      </w:r>
      <w:r w:rsidR="007674BE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%);            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перва</w:t>
      </w:r>
      <w:r w:rsidR="00F46980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я категория (кол-во – 10 чел.; 59 </w:t>
      </w: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%);</w:t>
      </w:r>
    </w:p>
    <w:p w:rsidR="007674BE" w:rsidRPr="003A20BC" w:rsidRDefault="00F46980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без категории  (кол-во – 3</w:t>
      </w:r>
      <w:r w:rsidR="007674BE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чел.; </w:t>
      </w: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="007674BE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7 %).</w:t>
      </w:r>
      <w:r w:rsidR="009B4E68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(2 педагога –</w:t>
      </w:r>
      <w:r w:rsidR="00942EEB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стаж 1 год</w:t>
      </w:r>
      <w:r w:rsidR="009B4E68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1педаго</w:t>
      </w:r>
      <w:proofErr w:type="gramStart"/>
      <w:r w:rsidR="009B4E68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г-</w:t>
      </w:r>
      <w:proofErr w:type="gramEnd"/>
      <w:r w:rsidR="009B4E68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42EEB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 1 года ) в нашей школе.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Анализ динамики профессионального роста учителей</w:t>
      </w:r>
    </w:p>
    <w:p w:rsidR="00550E11" w:rsidRPr="003A20BC" w:rsidRDefault="00550E1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760BFD" w:rsidRPr="003A20BC" w:rsidRDefault="00550E11" w:rsidP="00760BFD">
      <w:p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1)Возрастной состав</w:t>
      </w:r>
      <w:r w:rsidR="00CD1298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C94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942"/>
        <w:gridCol w:w="1943"/>
        <w:gridCol w:w="1942"/>
        <w:gridCol w:w="1943"/>
      </w:tblGrid>
      <w:tr w:rsidR="00550E11" w:rsidRPr="003A20BC" w:rsidTr="00005101">
        <w:tc>
          <w:tcPr>
            <w:tcW w:w="1914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Учебный год </w:t>
            </w:r>
          </w:p>
        </w:tc>
        <w:tc>
          <w:tcPr>
            <w:tcW w:w="2135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20-30 лет</w:t>
            </w:r>
          </w:p>
        </w:tc>
        <w:tc>
          <w:tcPr>
            <w:tcW w:w="2136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30-40 лет</w:t>
            </w:r>
          </w:p>
        </w:tc>
        <w:tc>
          <w:tcPr>
            <w:tcW w:w="2135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40-50 лет</w:t>
            </w:r>
          </w:p>
        </w:tc>
        <w:tc>
          <w:tcPr>
            <w:tcW w:w="2136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50 лет</w:t>
            </w:r>
          </w:p>
        </w:tc>
      </w:tr>
      <w:tr w:rsidR="00550E11" w:rsidRPr="003A20BC" w:rsidTr="00005101">
        <w:tc>
          <w:tcPr>
            <w:tcW w:w="1914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135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1(7%)</w:t>
            </w:r>
          </w:p>
        </w:tc>
        <w:tc>
          <w:tcPr>
            <w:tcW w:w="2136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4(27%)</w:t>
            </w:r>
          </w:p>
        </w:tc>
        <w:tc>
          <w:tcPr>
            <w:tcW w:w="2135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8(53%)</w:t>
            </w:r>
          </w:p>
        </w:tc>
        <w:tc>
          <w:tcPr>
            <w:tcW w:w="2136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2(13%)</w:t>
            </w:r>
          </w:p>
        </w:tc>
      </w:tr>
      <w:tr w:rsidR="00550E11" w:rsidRPr="003A20BC" w:rsidTr="00005101">
        <w:tc>
          <w:tcPr>
            <w:tcW w:w="1914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135" w:type="dxa"/>
          </w:tcPr>
          <w:p w:rsidR="00550E11" w:rsidRPr="003A20BC" w:rsidRDefault="006E0B96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1(6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6" w:type="dxa"/>
          </w:tcPr>
          <w:p w:rsidR="00550E11" w:rsidRPr="003A20BC" w:rsidRDefault="00760BFD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4(27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5" w:type="dxa"/>
          </w:tcPr>
          <w:p w:rsidR="00550E11" w:rsidRPr="003A20BC" w:rsidRDefault="00760BFD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7(47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6" w:type="dxa"/>
          </w:tcPr>
          <w:p w:rsidR="00550E11" w:rsidRPr="003A20BC" w:rsidRDefault="00760BFD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</w:t>
            </w:r>
            <w:r w:rsidR="006E0B96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550E11" w:rsidRPr="003A20BC" w:rsidTr="00005101">
        <w:tc>
          <w:tcPr>
            <w:tcW w:w="1914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135" w:type="dxa"/>
          </w:tcPr>
          <w:p w:rsidR="00550E11" w:rsidRPr="003A20BC" w:rsidRDefault="006E0B96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2(13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6" w:type="dxa"/>
          </w:tcPr>
          <w:p w:rsidR="00550E11" w:rsidRPr="003A20BC" w:rsidRDefault="006E0B96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2(13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5" w:type="dxa"/>
          </w:tcPr>
          <w:p w:rsidR="00550E11" w:rsidRPr="003A20BC" w:rsidRDefault="006E0B96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7(47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136" w:type="dxa"/>
          </w:tcPr>
          <w:p w:rsidR="00550E11" w:rsidRPr="003A20BC" w:rsidRDefault="006E0B96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4(27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760BFD" w:rsidRPr="00607A8B" w:rsidRDefault="00760BFD" w:rsidP="00550E11">
      <w:pPr>
        <w:ind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учителей в возрасте до 35 лет в общей численности учителей организации составляет </w:t>
      </w:r>
      <w:r w:rsidR="006E0B96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5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6E0B96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0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7A8B" w:rsidRPr="00607A8B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="00607A8B" w:rsidRPr="00607A8B">
        <w:rPr>
          <w:rFonts w:ascii="Times New Roman" w:hAnsi="Times New Roman" w:cs="Times New Roman"/>
          <w:color w:val="FF0000"/>
          <w:sz w:val="24"/>
          <w:szCs w:val="24"/>
        </w:rPr>
        <w:t>п.36)</w:t>
      </w:r>
    </w:p>
    <w:p w:rsidR="00550E11" w:rsidRPr="003A20BC" w:rsidRDefault="00550E11" w:rsidP="00550E11">
      <w:p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2)Аттестация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1"/>
        <w:gridCol w:w="1781"/>
        <w:gridCol w:w="1985"/>
        <w:gridCol w:w="1984"/>
        <w:gridCol w:w="1985"/>
      </w:tblGrid>
      <w:tr w:rsidR="00550E11" w:rsidRPr="003A20BC" w:rsidTr="00550E11">
        <w:trPr>
          <w:trHeight w:val="52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Учебный год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Общее количество </w:t>
            </w: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учителей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Количество учителей, </w:t>
            </w: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имеющих II кв. категорию (</w:t>
            </w:r>
            <w:proofErr w:type="spellStart"/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с.з.д</w:t>
            </w:r>
            <w:proofErr w:type="spellEnd"/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Количество учителей, </w:t>
            </w: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имеющих I кв. категорию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Количество учителей, </w:t>
            </w: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имеющих высшую кв. категорию </w:t>
            </w:r>
          </w:p>
        </w:tc>
      </w:tr>
      <w:tr w:rsidR="00550E11" w:rsidRPr="003A20BC" w:rsidTr="00550E11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1(7%)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11(73%)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2(13%)</w:t>
            </w:r>
          </w:p>
        </w:tc>
      </w:tr>
      <w:tr w:rsidR="00550E11" w:rsidRPr="003A20BC" w:rsidTr="00550E11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 (71%)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(12%) </w:t>
            </w:r>
          </w:p>
        </w:tc>
      </w:tr>
      <w:tr w:rsidR="00550E11" w:rsidRPr="003A20BC" w:rsidTr="00550E11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(59%)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(24%)</w:t>
            </w:r>
          </w:p>
        </w:tc>
      </w:tr>
    </w:tbl>
    <w:p w:rsidR="00550E11" w:rsidRPr="003A20BC" w:rsidRDefault="00550E11" w:rsidP="00550E11">
      <w:p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3) Курсовая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7211"/>
      </w:tblGrid>
      <w:tr w:rsidR="00550E11" w:rsidRPr="003A20BC" w:rsidTr="00005101">
        <w:tc>
          <w:tcPr>
            <w:tcW w:w="2518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Прошли курсовую подготовку</w:t>
            </w:r>
          </w:p>
        </w:tc>
      </w:tr>
      <w:tr w:rsidR="00550E11" w:rsidRPr="003A20BC" w:rsidTr="00005101">
        <w:tc>
          <w:tcPr>
            <w:tcW w:w="2518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7938" w:type="dxa"/>
          </w:tcPr>
          <w:p w:rsidR="00550E11" w:rsidRPr="003A20BC" w:rsidRDefault="00CD1298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Плановую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6+16 по адаптированным программам</w:t>
            </w:r>
          </w:p>
        </w:tc>
      </w:tr>
      <w:tr w:rsidR="00550E11" w:rsidRPr="003A20BC" w:rsidTr="00005101">
        <w:tc>
          <w:tcPr>
            <w:tcW w:w="2518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7938" w:type="dxa"/>
          </w:tcPr>
          <w:p w:rsidR="00550E11" w:rsidRPr="003A20BC" w:rsidRDefault="00550E11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550E11" w:rsidRPr="003A20BC" w:rsidTr="00005101">
        <w:tc>
          <w:tcPr>
            <w:tcW w:w="2518" w:type="dxa"/>
          </w:tcPr>
          <w:p w:rsidR="00550E11" w:rsidRPr="003A20BC" w:rsidRDefault="00550E11" w:rsidP="00005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7938" w:type="dxa"/>
          </w:tcPr>
          <w:p w:rsidR="00550E11" w:rsidRPr="003A20BC" w:rsidRDefault="00CD1298" w:rsidP="000051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Плановую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E11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4+все ИКТ</w:t>
            </w:r>
          </w:p>
        </w:tc>
      </w:tr>
    </w:tbl>
    <w:p w:rsidR="00550E11" w:rsidRPr="003A20BC" w:rsidRDefault="00CD1298" w:rsidP="00550E11">
      <w:p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Процент педагогических работников, освоивших дополнительные профессиональные программы о методах воспитания и социализации учащихся, в том числе учащихся с ограниченными возможностями здоровья в течени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последних 3 лет составляет 82%</w:t>
      </w:r>
    </w:p>
    <w:p w:rsidR="00AE2C94" w:rsidRPr="003A20BC" w:rsidRDefault="00AE2C94" w:rsidP="00AE2C94">
      <w:p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Процент педагогических работников, освоивших в течени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последних 3 лет дополнительные профессиональные программы по профилю профессиональной деятельности в объеме 72 часа и получившие документы установленного образца составляет - 100%</w:t>
      </w:r>
    </w:p>
    <w:p w:rsidR="00550E11" w:rsidRPr="003A20BC" w:rsidRDefault="00550E11" w:rsidP="00550E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 первую  и высшую квалификационную категорию.</w:t>
      </w:r>
    </w:p>
    <w:p w:rsidR="00550E11" w:rsidRPr="003A20BC" w:rsidRDefault="00550E11" w:rsidP="00550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</w:t>
      </w: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0E11" w:rsidRPr="003A20BC" w:rsidRDefault="00550E11" w:rsidP="00550E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-мала доля учителей в возрасте до 30 лет;</w:t>
      </w:r>
    </w:p>
    <w:p w:rsidR="00CD1298" w:rsidRPr="003A20BC" w:rsidRDefault="00CD1298" w:rsidP="00550E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Успехи:</w:t>
      </w:r>
    </w:p>
    <w:p w:rsidR="00550E11" w:rsidRPr="00481FE9" w:rsidRDefault="00550E11" w:rsidP="00550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0B96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положительная динамика уровня квалификации педагогов по результатам аттестации за 2016-17учебный год</w:t>
      </w: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высшей квалификаци</w:t>
      </w:r>
      <w:r w:rsidR="00CD1298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онной категорией </w:t>
      </w:r>
      <w:r w:rsidR="00481F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1298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педагога </w:t>
      </w:r>
      <w:proofErr w:type="gramStart"/>
      <w:r w:rsidR="00481F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1298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CD1298"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а 12%</w:t>
      </w: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81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FE9" w:rsidRPr="00481FE9">
        <w:rPr>
          <w:rFonts w:ascii="Times New Roman" w:hAnsi="Times New Roman" w:cs="Times New Roman"/>
          <w:color w:val="FF0000"/>
          <w:sz w:val="24"/>
          <w:szCs w:val="24"/>
        </w:rPr>
        <w:t>(п.34)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Спланированная деятельность администрации школы позволила повысить профессиональный уровень сотрудников школы без отрыва от основной деятельности.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Показатели </w:t>
      </w:r>
      <w:proofErr w:type="spellStart"/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качества знаний </w:t>
      </w:r>
      <w:proofErr w:type="gramStart"/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50E11"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последние 3 года</w:t>
      </w: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 школе.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5812" w:type="dxa"/>
        <w:tblCellMar>
          <w:left w:w="0" w:type="dxa"/>
          <w:right w:w="0" w:type="dxa"/>
        </w:tblCellMar>
        <w:tblLook w:val="04A0"/>
      </w:tblPr>
      <w:tblGrid>
        <w:gridCol w:w="1737"/>
        <w:gridCol w:w="1264"/>
        <w:gridCol w:w="1428"/>
        <w:gridCol w:w="1383"/>
      </w:tblGrid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D27AA6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50E11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48,6%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 школы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A24627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A24627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481FE9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Похвальные листы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Аттестат особого образца за 9 класс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50E11" w:rsidRPr="003A20BC" w:rsidTr="00550E11"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50E11" w:rsidRPr="003A20BC" w:rsidRDefault="00550E11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550E11" w:rsidRPr="003A20BC" w:rsidRDefault="00550E1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</w:t>
      </w: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2016-2017 учебном году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обученность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школе составила 100%, качество з</w:t>
      </w:r>
      <w:r w:rsidR="00BE046A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наний за </w:t>
      </w:r>
      <w:proofErr w:type="gramStart"/>
      <w:r w:rsidR="00BE046A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</w:t>
      </w:r>
      <w:proofErr w:type="gramEnd"/>
      <w:r w:rsidR="00BE046A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года ниже 42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не опускается.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7674BE" w:rsidRPr="00607A8B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Материально-техническая база школы</w:t>
      </w:r>
      <w:r w:rsidR="00607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07A8B" w:rsidRPr="00607A8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(п.38-80)</w:t>
      </w:r>
    </w:p>
    <w:p w:rsidR="00CE087F" w:rsidRPr="00607A8B" w:rsidRDefault="00CE087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образовательной  организации есть все виды благоустройства:</w:t>
      </w:r>
      <w:r w:rsidR="00607A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07A8B" w:rsidRPr="00607A8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(п.37)</w:t>
      </w:r>
    </w:p>
    <w:p w:rsidR="00CE087F" w:rsidRPr="003A20BC" w:rsidRDefault="00CE087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водопровод</w:t>
      </w:r>
    </w:p>
    <w:p w:rsidR="00CE087F" w:rsidRPr="003A20BC" w:rsidRDefault="00CE087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центральное отопление (газ)</w:t>
      </w:r>
    </w:p>
    <w:p w:rsidR="00CE087F" w:rsidRPr="003A20BC" w:rsidRDefault="00CE087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канализация</w:t>
      </w:r>
    </w:p>
    <w:p w:rsidR="00CE087F" w:rsidRPr="003A20BC" w:rsidRDefault="00CE087F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электроснабжение.</w:t>
      </w:r>
    </w:p>
    <w:p w:rsidR="00CE087F" w:rsidRPr="003A20BC" w:rsidRDefault="00F839F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Учебный фонд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-   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3379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ов. Число художественных книг </w:t>
      </w:r>
      <w:proofErr w:type="gramStart"/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брошюры и журналы)-  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9905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  <w:r w:rsidR="00596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наличие электронного приложения к учебникам (диски).</w:t>
      </w:r>
    </w:p>
    <w:p w:rsidR="00A82B21" w:rsidRPr="003A20BC" w:rsidRDefault="007674BE" w:rsidP="00CA22E8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Дважды осуществлялась подписка на периодическую печать. Были выписаны журналы</w:t>
      </w:r>
      <w:r w:rsidR="005955C0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="00CA22E8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 и администрации</w:t>
      </w:r>
    </w:p>
    <w:p w:rsidR="00CE087F" w:rsidRDefault="00CE087F" w:rsidP="00CE087F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Школьная локальная сеть ( сервер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бъединила учебные классы- кабинеты, рабочие места учителей, учительскую, бухгалтерию, библиотеку, секретаря , администрации.</w:t>
      </w:r>
    </w:p>
    <w:p w:rsidR="00CE087F" w:rsidRPr="00C108D3" w:rsidRDefault="00C108D3" w:rsidP="00CA22E8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позволяет вести в школе </w:t>
      </w:r>
      <w:r w:rsidRPr="006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с помощью лицензионного или свободно распространяемого системного и прикладного программного обеспечения</w:t>
      </w:r>
    </w:p>
    <w:p w:rsidR="00A82B21" w:rsidRPr="003A20BC" w:rsidRDefault="00A82B21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Выполнение поставленных задач невозможно без качественного материально-технического обеспечения УВП.</w:t>
      </w:r>
    </w:p>
    <w:p w:rsidR="00CE087F" w:rsidRPr="003A20BC" w:rsidRDefault="00CE087F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Уровень оборудования  четырех кабинетов начальных классов в соответствии с требованиями ФГОС</w:t>
      </w:r>
      <w:r w:rsidR="002C2677"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выше </w:t>
      </w:r>
      <w:r w:rsidR="002C2677" w:rsidRPr="003A20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необходимого</w:t>
      </w:r>
      <w:r w:rsidR="002C2677"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 них находится: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Технические средства: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 -4 шт.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Принтер -4 шт.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Проектор – 4 шт.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Интерак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оска</w:t>
      </w:r>
      <w:proofErr w:type="spell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</w:t>
      </w:r>
      <w:proofErr w:type="spell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(работа в паре) 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камера- 4 </w:t>
      </w:r>
      <w:proofErr w:type="spellStart"/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Циф</w:t>
      </w:r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proofErr w:type="gram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отоаппарат</w:t>
      </w:r>
      <w:proofErr w:type="spellEnd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- 2 шт.</w:t>
      </w:r>
    </w:p>
    <w:p w:rsidR="002C2677" w:rsidRPr="003A20BC" w:rsidRDefault="002C2677" w:rsidP="002C2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Вотум -2 </w:t>
      </w:r>
      <w:proofErr w:type="spellStart"/>
      <w:proofErr w:type="gramStart"/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</w:p>
    <w:p w:rsidR="002C2677" w:rsidRPr="003A20BC" w:rsidRDefault="002C2677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Колонки-8 шт.</w:t>
      </w:r>
    </w:p>
    <w:p w:rsidR="002C2677" w:rsidRPr="003A20BC" w:rsidRDefault="002C2677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Планшеты – 4 шт.</w:t>
      </w:r>
    </w:p>
    <w:p w:rsidR="005D3560" w:rsidRPr="003A20BC" w:rsidRDefault="005D3560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Акустическая система – 1шт.</w:t>
      </w:r>
    </w:p>
    <w:p w:rsidR="00A027E6" w:rsidRPr="003A20BC" w:rsidRDefault="00A027E6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Телевизор – 1шт.</w:t>
      </w:r>
    </w:p>
    <w:p w:rsidR="00C108D3" w:rsidRPr="00863F27" w:rsidRDefault="002C2677" w:rsidP="004638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Необходимые у</w:t>
      </w:r>
      <w:r w:rsidR="00AB2830"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чебно-наглядные пособи</w:t>
      </w:r>
      <w:r w:rsidR="0033273C"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AB2830"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таблицы, плакаты, раздаточный материал</w:t>
      </w:r>
      <w:r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глобусы, микроскопы</w:t>
      </w:r>
      <w:r w:rsidR="00AB2830" w:rsidRPr="003A2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диски  многое другое</w:t>
      </w:r>
      <w:r w:rsidR="00596D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596D83" w:rsidRPr="00863F27">
        <w:rPr>
          <w:rFonts w:ascii="Times New Roman" w:hAnsi="Times New Roman" w:cs="Times New Roman"/>
          <w:i/>
          <w:sz w:val="24"/>
          <w:szCs w:val="24"/>
        </w:rPr>
        <w:t xml:space="preserve">Также учителя имеют собственные разработки – </w:t>
      </w:r>
      <w:proofErr w:type="spellStart"/>
      <w:r w:rsidR="00596D83" w:rsidRPr="00863F27">
        <w:rPr>
          <w:rFonts w:ascii="Times New Roman" w:hAnsi="Times New Roman" w:cs="Times New Roman"/>
          <w:i/>
          <w:sz w:val="24"/>
          <w:szCs w:val="24"/>
        </w:rPr>
        <w:t>эл.</w:t>
      </w:r>
      <w:r w:rsidR="004638A1" w:rsidRPr="00863F27">
        <w:rPr>
          <w:rFonts w:ascii="Times New Roman" w:hAnsi="Times New Roman" w:cs="Times New Roman"/>
          <w:i/>
          <w:sz w:val="24"/>
          <w:szCs w:val="24"/>
        </w:rPr>
        <w:t>ресурсов</w:t>
      </w:r>
      <w:proofErr w:type="spellEnd"/>
      <w:r w:rsidR="004638A1" w:rsidRPr="00863F2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638A1" w:rsidRPr="00863F27">
        <w:rPr>
          <w:rFonts w:ascii="Times New Roman" w:hAnsi="Times New Roman" w:cs="Times New Roman"/>
          <w:i/>
          <w:sz w:val="24"/>
          <w:szCs w:val="24"/>
        </w:rPr>
        <w:t>тренинги,</w:t>
      </w:r>
      <w:r w:rsidR="00863F27" w:rsidRPr="00863F27">
        <w:rPr>
          <w:rFonts w:ascii="Times New Roman" w:hAnsi="Times New Roman" w:cs="Times New Roman"/>
          <w:i/>
          <w:sz w:val="24"/>
          <w:szCs w:val="24"/>
        </w:rPr>
        <w:t>тренажеры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>, интерактивные игры,</w:t>
      </w:r>
      <w:r w:rsidR="004638A1" w:rsidRPr="00863F27">
        <w:rPr>
          <w:rFonts w:ascii="Times New Roman" w:hAnsi="Times New Roman" w:cs="Times New Roman"/>
          <w:i/>
          <w:sz w:val="24"/>
          <w:szCs w:val="24"/>
        </w:rPr>
        <w:t xml:space="preserve"> презентации</w:t>
      </w:r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, база тестов на сайте 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  <w:lang w:val="en-US"/>
        </w:rPr>
        <w:t>Votum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</w:rPr>
        <w:t>эл.инструкции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, логарифмы и 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</w:rPr>
        <w:t>др</w:t>
      </w:r>
      <w:proofErr w:type="gramStart"/>
      <w:r w:rsidR="00863F27" w:rsidRPr="00863F27"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 w:rsidR="00863F27" w:rsidRPr="00863F27">
        <w:rPr>
          <w:rFonts w:ascii="Times New Roman" w:hAnsi="Times New Roman" w:cs="Times New Roman"/>
          <w:i/>
          <w:sz w:val="24"/>
          <w:szCs w:val="24"/>
        </w:rPr>
        <w:t>ОР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. Размещены на персональных сайтах педагогов, </w:t>
      </w:r>
      <w:proofErr w:type="gramStart"/>
      <w:r w:rsidR="00863F27" w:rsidRPr="00863F27">
        <w:rPr>
          <w:rFonts w:ascii="Times New Roman" w:hAnsi="Times New Roman" w:cs="Times New Roman"/>
          <w:i/>
          <w:sz w:val="24"/>
          <w:szCs w:val="24"/>
        </w:rPr>
        <w:t>школьном</w:t>
      </w:r>
      <w:proofErr w:type="gramEnd"/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 и сайтах педагогических сообществ (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  <w:lang w:val="en-US"/>
        </w:rPr>
        <w:t>Pedsovet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  <w:lang w:val="en-US"/>
        </w:rPr>
        <w:t>su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>, сеть творческих учителей, методисты,</w:t>
      </w:r>
      <w:r w:rsidR="00863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F27" w:rsidRPr="00863F27">
        <w:rPr>
          <w:rFonts w:ascii="Times New Roman" w:hAnsi="Times New Roman" w:cs="Times New Roman"/>
          <w:i/>
          <w:sz w:val="24"/>
          <w:szCs w:val="24"/>
        </w:rPr>
        <w:t>инфо</w:t>
      </w:r>
      <w:proofErr w:type="spellEnd"/>
      <w:r w:rsidR="00863F27" w:rsidRPr="00863F27">
        <w:rPr>
          <w:rFonts w:ascii="Times New Roman" w:hAnsi="Times New Roman" w:cs="Times New Roman"/>
          <w:i/>
          <w:sz w:val="24"/>
          <w:szCs w:val="24"/>
        </w:rPr>
        <w:t xml:space="preserve"> урок и др.)  </w:t>
      </w:r>
    </w:p>
    <w:p w:rsidR="00C108D3" w:rsidRDefault="00C108D3" w:rsidP="00AB2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27" w:rsidRDefault="00863F27" w:rsidP="00AB2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27" w:rsidRDefault="00863F27" w:rsidP="00AB2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27" w:rsidRPr="00863F27" w:rsidRDefault="00863F27" w:rsidP="00AB2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30" w:rsidRPr="003A20BC" w:rsidRDefault="00AB2830" w:rsidP="00AB28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 кабинетов с 5-11классы</w:t>
      </w:r>
    </w:p>
    <w:p w:rsidR="00AB2830" w:rsidRPr="003A20BC" w:rsidRDefault="00AB2830" w:rsidP="00AB28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10277" w:type="dxa"/>
        <w:tblInd w:w="-530" w:type="dxa"/>
        <w:tblLayout w:type="fixed"/>
        <w:tblLook w:val="04A0"/>
      </w:tblPr>
      <w:tblGrid>
        <w:gridCol w:w="354"/>
        <w:gridCol w:w="1232"/>
        <w:gridCol w:w="753"/>
        <w:gridCol w:w="709"/>
        <w:gridCol w:w="851"/>
        <w:gridCol w:w="567"/>
        <w:gridCol w:w="708"/>
        <w:gridCol w:w="851"/>
        <w:gridCol w:w="567"/>
        <w:gridCol w:w="567"/>
        <w:gridCol w:w="3118"/>
      </w:tblGrid>
      <w:tr w:rsidR="00B62F5F" w:rsidRPr="003A20BC" w:rsidTr="00B62F5F">
        <w:tc>
          <w:tcPr>
            <w:tcW w:w="354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232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Кабинет</w:t>
            </w:r>
          </w:p>
        </w:tc>
        <w:tc>
          <w:tcPr>
            <w:tcW w:w="753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пью</w:t>
            </w:r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тер</w:t>
            </w:r>
          </w:p>
        </w:tc>
        <w:tc>
          <w:tcPr>
            <w:tcW w:w="709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Проек</w:t>
            </w:r>
            <w:proofErr w:type="spellEnd"/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тор</w:t>
            </w:r>
          </w:p>
        </w:tc>
        <w:tc>
          <w:tcPr>
            <w:tcW w:w="851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доска</w:t>
            </w:r>
          </w:p>
        </w:tc>
        <w:tc>
          <w:tcPr>
            <w:tcW w:w="567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Прин</w:t>
            </w:r>
            <w:proofErr w:type="spellEnd"/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тер</w:t>
            </w:r>
          </w:p>
        </w:tc>
        <w:tc>
          <w:tcPr>
            <w:tcW w:w="708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камера</w:t>
            </w:r>
          </w:p>
        </w:tc>
        <w:tc>
          <w:tcPr>
            <w:tcW w:w="851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Систе</w:t>
            </w:r>
            <w:proofErr w:type="spellEnd"/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ма</w:t>
            </w:r>
            <w:proofErr w:type="spellEnd"/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Вотум</w:t>
            </w:r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Видео</w:t>
            </w:r>
          </w:p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камера</w:t>
            </w:r>
          </w:p>
        </w:tc>
        <w:tc>
          <w:tcPr>
            <w:tcW w:w="567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Колонки</w:t>
            </w:r>
          </w:p>
        </w:tc>
        <w:tc>
          <w:tcPr>
            <w:tcW w:w="3118" w:type="dxa"/>
          </w:tcPr>
          <w:p w:rsidR="00B62F5F" w:rsidRPr="003A20BC" w:rsidRDefault="00B62F5F" w:rsidP="007B3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Другое</w:t>
            </w:r>
          </w:p>
        </w:tc>
      </w:tr>
      <w:tr w:rsidR="00B62F5F" w:rsidRPr="003A20BC" w:rsidTr="00B62F5F">
        <w:tc>
          <w:tcPr>
            <w:tcW w:w="354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2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Информатики и физики</w:t>
            </w:r>
          </w:p>
        </w:tc>
        <w:tc>
          <w:tcPr>
            <w:tcW w:w="753" w:type="dxa"/>
          </w:tcPr>
          <w:p w:rsidR="00B62F5F" w:rsidRPr="003A20BC" w:rsidRDefault="0007524E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15 +5</w:t>
            </w:r>
            <w:r w:rsidR="00B62F5F" w:rsidRPr="003A20BC">
              <w:rPr>
                <w:rFonts w:ascii="Times New Roman" w:hAnsi="Times New Roman" w:cs="Times New Roman"/>
                <w:color w:val="000000" w:themeColor="text1"/>
              </w:rPr>
              <w:t xml:space="preserve"> ноутбука</w:t>
            </w:r>
          </w:p>
        </w:tc>
        <w:tc>
          <w:tcPr>
            <w:tcW w:w="709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1+1(цвет.)</w:t>
            </w:r>
          </w:p>
        </w:tc>
        <w:tc>
          <w:tcPr>
            <w:tcW w:w="708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18" w:type="dxa"/>
          </w:tcPr>
          <w:p w:rsidR="00B62F5F" w:rsidRPr="003A20BC" w:rsidRDefault="00B62F5F" w:rsidP="00B62F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Учебно-наглядные пособия, таблицы и оборудование для </w:t>
            </w: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:д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емонстраций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108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>лаб. и практических работ</w:t>
            </w:r>
            <w:r w:rsidR="00596D83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proofErr w:type="spellStart"/>
            <w:r w:rsidR="00596D83">
              <w:rPr>
                <w:rFonts w:ascii="Times New Roman" w:hAnsi="Times New Roman" w:cs="Times New Roman"/>
                <w:color w:val="000000" w:themeColor="text1"/>
              </w:rPr>
              <w:t>элект.варианте</w:t>
            </w:r>
            <w:proofErr w:type="spellEnd"/>
          </w:p>
        </w:tc>
      </w:tr>
      <w:tr w:rsidR="00B62F5F" w:rsidRPr="003A20BC" w:rsidTr="00B62F5F">
        <w:tc>
          <w:tcPr>
            <w:tcW w:w="354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32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Химии </w:t>
            </w:r>
          </w:p>
        </w:tc>
        <w:tc>
          <w:tcPr>
            <w:tcW w:w="753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B62F5F" w:rsidRPr="003A20BC" w:rsidRDefault="00846F46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экран</w:t>
            </w: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18" w:type="dxa"/>
          </w:tcPr>
          <w:p w:rsidR="00B62F5F" w:rsidRPr="003A20BC" w:rsidRDefault="00B62F5F" w:rsidP="006D2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Учебно-наглядные пособия, раздаточный материал таблицы и оборудование для </w:t>
            </w: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:д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емонстраций,лаб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>. и практических работ</w:t>
            </w:r>
            <w:r w:rsidR="00596D83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proofErr w:type="spellStart"/>
            <w:r w:rsidR="00596D83">
              <w:rPr>
                <w:rFonts w:ascii="Times New Roman" w:hAnsi="Times New Roman" w:cs="Times New Roman"/>
                <w:color w:val="000000" w:themeColor="text1"/>
              </w:rPr>
              <w:t>элект.варианте</w:t>
            </w:r>
            <w:proofErr w:type="spellEnd"/>
          </w:p>
        </w:tc>
      </w:tr>
      <w:tr w:rsidR="00B62F5F" w:rsidRPr="003A20BC" w:rsidTr="00B62F5F">
        <w:tc>
          <w:tcPr>
            <w:tcW w:w="354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2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Биологиии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географии</w:t>
            </w:r>
          </w:p>
        </w:tc>
        <w:tc>
          <w:tcPr>
            <w:tcW w:w="753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B62F5F" w:rsidRPr="003A20BC" w:rsidRDefault="00846F46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B62F5F" w:rsidRPr="003A20BC" w:rsidRDefault="00846F46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экран</w:t>
            </w: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62F5F" w:rsidRPr="003A20BC" w:rsidRDefault="00B62F5F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18" w:type="dxa"/>
          </w:tcPr>
          <w:p w:rsidR="00B62F5F" w:rsidRPr="003A20BC" w:rsidRDefault="00B62F5F" w:rsidP="006D2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Учебно-наглядные пособия, </w:t>
            </w: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карты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аздаточный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материал таблицы и оборудов</w:t>
            </w:r>
            <w:r w:rsidR="00846F46">
              <w:rPr>
                <w:rFonts w:ascii="Times New Roman" w:hAnsi="Times New Roman" w:cs="Times New Roman"/>
                <w:color w:val="000000" w:themeColor="text1"/>
              </w:rPr>
              <w:t xml:space="preserve">ание для </w:t>
            </w:r>
            <w:proofErr w:type="spellStart"/>
            <w:r w:rsidR="00846F46">
              <w:rPr>
                <w:rFonts w:ascii="Times New Roman" w:hAnsi="Times New Roman" w:cs="Times New Roman"/>
                <w:color w:val="000000" w:themeColor="text1"/>
              </w:rPr>
              <w:t>проведения:демонстраций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46F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>лаб. и практических работ</w:t>
            </w:r>
            <w:r w:rsidR="00596D83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proofErr w:type="spellStart"/>
            <w:r w:rsidR="00596D83">
              <w:rPr>
                <w:rFonts w:ascii="Times New Roman" w:hAnsi="Times New Roman" w:cs="Times New Roman"/>
                <w:color w:val="000000" w:themeColor="text1"/>
              </w:rPr>
              <w:t>элект.варианте</w:t>
            </w:r>
            <w:proofErr w:type="spellEnd"/>
          </w:p>
        </w:tc>
      </w:tr>
      <w:tr w:rsidR="0033273C" w:rsidRPr="003A20BC" w:rsidTr="00B62F5F">
        <w:tc>
          <w:tcPr>
            <w:tcW w:w="354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Истории </w:t>
            </w:r>
          </w:p>
        </w:tc>
        <w:tc>
          <w:tcPr>
            <w:tcW w:w="753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3273C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18" w:type="dxa"/>
          </w:tcPr>
          <w:p w:rsidR="0033273C" w:rsidRPr="003A20BC" w:rsidRDefault="0033273C" w:rsidP="00382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Учебно-наглядные пособия, карты,</w:t>
            </w:r>
            <w:r w:rsidR="0038245C"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раздаточный материал таблицы </w:t>
            </w:r>
          </w:p>
        </w:tc>
      </w:tr>
      <w:tr w:rsidR="0033273C" w:rsidRPr="003A20BC" w:rsidTr="00B62F5F">
        <w:tc>
          <w:tcPr>
            <w:tcW w:w="354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Ин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зык</w:t>
            </w:r>
            <w:proofErr w:type="spellEnd"/>
          </w:p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английск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немецкий)</w:t>
            </w:r>
          </w:p>
        </w:tc>
        <w:tc>
          <w:tcPr>
            <w:tcW w:w="753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73C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33273C" w:rsidRPr="003A20BC" w:rsidRDefault="0033273C" w:rsidP="00382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Лигафонный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кабинет,</w:t>
            </w:r>
            <w:r w:rsidR="00846F46">
              <w:rPr>
                <w:rFonts w:ascii="Times New Roman" w:hAnsi="Times New Roman" w:cs="Times New Roman"/>
                <w:color w:val="000000" w:themeColor="text1"/>
              </w:rPr>
              <w:t xml:space="preserve"> на 16уч</w:t>
            </w:r>
            <w:proofErr w:type="gramStart"/>
            <w:r w:rsidR="00846F4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846F46">
              <w:rPr>
                <w:rFonts w:ascii="Times New Roman" w:hAnsi="Times New Roman" w:cs="Times New Roman"/>
                <w:color w:val="000000" w:themeColor="text1"/>
              </w:rPr>
              <w:t>ест +1 место учителя</w:t>
            </w:r>
            <w:r w:rsidR="005A007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>учебно-наглядные пособия, карты,</w:t>
            </w:r>
            <w:r w:rsidR="007B3593"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раздаточный материал таблицы </w:t>
            </w:r>
          </w:p>
        </w:tc>
      </w:tr>
      <w:tr w:rsidR="0033273C" w:rsidRPr="003A20BC" w:rsidTr="00B62F5F">
        <w:tc>
          <w:tcPr>
            <w:tcW w:w="354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32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Математики </w:t>
            </w:r>
          </w:p>
        </w:tc>
        <w:tc>
          <w:tcPr>
            <w:tcW w:w="753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33273C" w:rsidRPr="003A20BC" w:rsidRDefault="005A007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экран</w:t>
            </w: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3118" w:type="dxa"/>
          </w:tcPr>
          <w:p w:rsidR="0033273C" w:rsidRPr="003A20BC" w:rsidRDefault="0033273C" w:rsidP="00382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>аглядные пособия, карты,</w:t>
            </w:r>
            <w:r w:rsidR="007B3593"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раздаточный материал таблицы </w:t>
            </w:r>
          </w:p>
        </w:tc>
      </w:tr>
      <w:tr w:rsidR="0033273C" w:rsidRPr="003A20BC" w:rsidTr="00B62F5F">
        <w:tc>
          <w:tcPr>
            <w:tcW w:w="354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Русского яз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литературы</w:t>
            </w:r>
          </w:p>
        </w:tc>
        <w:tc>
          <w:tcPr>
            <w:tcW w:w="753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3273C" w:rsidRPr="003A20BC" w:rsidRDefault="005A007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73C" w:rsidRPr="003A20BC" w:rsidRDefault="0033273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73C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33273C" w:rsidRPr="003A20BC" w:rsidRDefault="005A007C" w:rsidP="00382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аглядные пособия, плакаты</w:t>
            </w:r>
            <w:r w:rsidR="0033273C" w:rsidRPr="003A20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B3593"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273C" w:rsidRPr="003A20BC">
              <w:rPr>
                <w:rFonts w:ascii="Times New Roman" w:hAnsi="Times New Roman" w:cs="Times New Roman"/>
                <w:color w:val="000000" w:themeColor="text1"/>
              </w:rPr>
              <w:t xml:space="preserve">раздаточный материал таблицы </w:t>
            </w:r>
          </w:p>
        </w:tc>
      </w:tr>
      <w:tr w:rsidR="007B3593" w:rsidRPr="003A20BC" w:rsidTr="00B62F5F">
        <w:tc>
          <w:tcPr>
            <w:tcW w:w="354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(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B2017"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музыки </w:t>
            </w:r>
          </w:p>
        </w:tc>
        <w:tc>
          <w:tcPr>
            <w:tcW w:w="753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B3593" w:rsidRPr="003A20BC" w:rsidRDefault="005A007C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593" w:rsidRPr="003A20BC" w:rsidRDefault="007B3593" w:rsidP="00AB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B3593" w:rsidRPr="003A20BC" w:rsidRDefault="00681019" w:rsidP="006D25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аглядные пособия, пла</w:t>
            </w:r>
            <w:r w:rsidR="00800C83">
              <w:rPr>
                <w:rFonts w:ascii="Times New Roman" w:hAnsi="Times New Roman" w:cs="Times New Roman"/>
                <w:color w:val="000000" w:themeColor="text1"/>
              </w:rPr>
              <w:t>каты</w:t>
            </w:r>
            <w:r w:rsidR="007B3593" w:rsidRPr="003A20BC">
              <w:rPr>
                <w:rFonts w:ascii="Times New Roman" w:hAnsi="Times New Roman" w:cs="Times New Roman"/>
                <w:color w:val="000000" w:themeColor="text1"/>
              </w:rPr>
              <w:t>, раздаточный материал таблицы</w:t>
            </w:r>
            <w:r w:rsidR="005B2017" w:rsidRPr="003A20BC">
              <w:rPr>
                <w:rFonts w:ascii="Times New Roman" w:hAnsi="Times New Roman" w:cs="Times New Roman"/>
                <w:color w:val="000000" w:themeColor="text1"/>
              </w:rPr>
              <w:t>, пианино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баян-2шт., шумовые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2017" w:rsidRPr="003A20BC" w:rsidTr="00B62F5F">
        <w:tc>
          <w:tcPr>
            <w:tcW w:w="354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32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753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20B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5B2017" w:rsidRPr="003A20BC" w:rsidRDefault="005A007C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экран</w:t>
            </w:r>
          </w:p>
        </w:tc>
        <w:tc>
          <w:tcPr>
            <w:tcW w:w="567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5B2017" w:rsidRPr="003A20BC" w:rsidRDefault="005B2017" w:rsidP="00AB2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5B2017" w:rsidRPr="003A20BC" w:rsidRDefault="005B2017" w:rsidP="006D25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20BC"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A20BC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3A20BC">
              <w:rPr>
                <w:rFonts w:ascii="Times New Roman" w:hAnsi="Times New Roman" w:cs="Times New Roman"/>
                <w:color w:val="000000" w:themeColor="text1"/>
              </w:rPr>
              <w:t xml:space="preserve">аглядные пособия, карты, раздаточный материал таблицы </w:t>
            </w:r>
          </w:p>
        </w:tc>
      </w:tr>
    </w:tbl>
    <w:p w:rsidR="00AB2830" w:rsidRPr="003A20BC" w:rsidRDefault="00AB2830" w:rsidP="00AB28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7E6" w:rsidRPr="003A20BC" w:rsidRDefault="00A027E6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677" w:rsidRPr="003A20BC" w:rsidRDefault="002C2677" w:rsidP="002C2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677" w:rsidRPr="003A20BC" w:rsidRDefault="002C2677" w:rsidP="002C26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087F" w:rsidRPr="003A20BC" w:rsidRDefault="00CE087F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кабинетов основ информатики и вычислительной техники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*в них рабочих ме</w:t>
            </w:r>
            <w:proofErr w:type="gram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 с ПК</w:t>
            </w:r>
            <w:proofErr w:type="gramEnd"/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2677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B3593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+1 учит.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персональных ПК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*из них приобретенных за последний год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*из них используется в учебных целях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*из них под управлением ОС </w:t>
            </w: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*из них под управлением ОС </w:t>
            </w: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32+5н+4п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3н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персональных ПК в составе локальных сетей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*из них используется в учебных целях</w:t>
            </w:r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5B2017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(95%)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Подключено ли учреждение к сети Интернет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*тип подключения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*есть ли сервер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Выделенная линия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20 М</w:t>
            </w:r>
            <w:r w:rsidR="00A82B21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бит/</w:t>
            </w:r>
            <w:proofErr w:type="gramStart"/>
            <w:r w:rsidR="00A82B21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персональных ПК, подключенных к сети Интернет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 из них используется в учебных целях</w:t>
            </w:r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переносных П</w:t>
            </w:r>
            <w:proofErr w:type="gram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ноутбуков, планшетов)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*из них используется в учебных целях</w:t>
            </w:r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интерактивных досок</w:t>
            </w:r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spell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веб-камер</w:t>
            </w:r>
            <w:proofErr w:type="spellEnd"/>
          </w:p>
        </w:tc>
        <w:tc>
          <w:tcPr>
            <w:tcW w:w="2233" w:type="dxa"/>
          </w:tcPr>
          <w:p w:rsidR="00A82B21" w:rsidRPr="003A20BC" w:rsidRDefault="007B359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интерактивных систем тестирования и голосования </w:t>
            </w: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VOTUM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spell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мультимедийных</w:t>
            </w:r>
            <w:proofErr w:type="spellEnd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проекторов</w:t>
            </w:r>
          </w:p>
        </w:tc>
        <w:tc>
          <w:tcPr>
            <w:tcW w:w="2233" w:type="dxa"/>
          </w:tcPr>
          <w:p w:rsidR="00A82B21" w:rsidRPr="003A20BC" w:rsidRDefault="00800C83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принтеров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*черно-белых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*цветных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7524E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(в </w:t>
            </w:r>
            <w:proofErr w:type="spellStart"/>
            <w:r w:rsidR="0007524E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="0007524E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="0007524E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елях</w:t>
            </w:r>
            <w:proofErr w:type="spellEnd"/>
            <w:r w:rsidR="0007524E"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ксероксов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МФ</w:t>
            </w:r>
            <w:proofErr w:type="gramStart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ксерокс, принтер, сканер)</w:t>
            </w:r>
          </w:p>
        </w:tc>
        <w:tc>
          <w:tcPr>
            <w:tcW w:w="2233" w:type="dxa"/>
          </w:tcPr>
          <w:p w:rsidR="00A82B21" w:rsidRPr="003A20BC" w:rsidRDefault="00607A8B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Цифровая фотоаппаратура</w:t>
            </w:r>
          </w:p>
        </w:tc>
        <w:tc>
          <w:tcPr>
            <w:tcW w:w="2233" w:type="dxa"/>
          </w:tcPr>
          <w:p w:rsidR="00A82B21" w:rsidRPr="003A20BC" w:rsidRDefault="00006FF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Видеоаппаратура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Имеет ли учреждение адрес электронной почты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82B21" w:rsidRPr="003A20BC" w:rsidTr="00586392">
        <w:tc>
          <w:tcPr>
            <w:tcW w:w="817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Ведется ли в учреждении электронный дневник</w:t>
            </w:r>
          </w:p>
        </w:tc>
        <w:tc>
          <w:tcPr>
            <w:tcW w:w="2233" w:type="dxa"/>
          </w:tcPr>
          <w:p w:rsidR="00A82B21" w:rsidRPr="003A20BC" w:rsidRDefault="00A82B21" w:rsidP="00CA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07524E" w:rsidRPr="003A20BC" w:rsidRDefault="0007524E" w:rsidP="00CA22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524E" w:rsidRDefault="0007524E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школе имеются 2 учебные мастерские для проведения уроков технологии мальчиков и девочек, которые оснащены всем оборудованием для выполнения программного материала с 5 по 11 классы. Одновременно в каждой мастерской могут заниматься до 20 человек и у каждого свое рабочее место. Ежегодно </w:t>
      </w:r>
      <w:r w:rsidR="005B2017"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обновления </w:t>
      </w: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приобретается </w:t>
      </w:r>
      <w:r w:rsidR="005B2017"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оборудование в мастерские</w:t>
      </w: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A007C" w:rsidRDefault="005A007C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0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мальчиков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станки </w:t>
      </w:r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токарные по дереву – 7шт.</w:t>
      </w:r>
      <w:proofErr w:type="gramStart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,в</w:t>
      </w:r>
      <w:proofErr w:type="gramEnd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ерстак столярный -11шт.,верстак слесарный – 11шт., заточный станок – 3шт.,станок настольный </w:t>
      </w:r>
      <w:proofErr w:type="spellStart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сверильный</w:t>
      </w:r>
      <w:proofErr w:type="spellEnd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-4шт.,горизонтально-фрезерный станок -1шт., токарно-винторезный станок -2 </w:t>
      </w:r>
      <w:proofErr w:type="spellStart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шт.,пресс</w:t>
      </w:r>
      <w:proofErr w:type="spellEnd"/>
      <w:r w:rsidR="005D34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- 1шт.,поверочная плита -1шт.,компьютер (интернет)</w:t>
      </w:r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уч.доска</w:t>
      </w:r>
      <w:proofErr w:type="spellEnd"/>
    </w:p>
    <w:p w:rsidR="00681019" w:rsidRPr="00122C07" w:rsidRDefault="00681019" w:rsidP="00CA2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0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Для девочек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вейные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машинки- 7шт., оверлок-2шт., утюг-2шт., гладильная доска-2шт.,эл.плита- 1шт.,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маникен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- 1шт., холодильник-1шт., компьютер-1шт. (интернет), </w:t>
      </w:r>
      <w:r w:rsidR="00122C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экран,</w:t>
      </w:r>
    </w:p>
    <w:p w:rsidR="0007524E" w:rsidRPr="00681019" w:rsidRDefault="00681019" w:rsidP="0068101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Шкафы, столы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стулья, столы для раскроя -2шт., кухонная посуд</w:t>
      </w:r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а, сопутствующие прина</w:t>
      </w:r>
      <w:r w:rsidR="00122C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длежности, </w:t>
      </w:r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оска</w:t>
      </w:r>
      <w:proofErr w:type="spellEnd"/>
      <w:r w:rsidR="009C58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82B21" w:rsidRPr="003A20BC" w:rsidRDefault="00A82B21" w:rsidP="00CA22E8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A20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Вывод</w:t>
      </w: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МТБ школы способствует эффективному протеканию УВП. Однако необходимо продолжить работу по  ее улучшению в свете введения ФГОС ООО</w:t>
      </w:r>
      <w:r w:rsidRPr="003A20BC">
        <w:rPr>
          <w:rFonts w:ascii="Calibri" w:eastAsia="Calibri" w:hAnsi="Calibri" w:cs="Times New Roman"/>
          <w:color w:val="000000" w:themeColor="text1"/>
        </w:rPr>
        <w:t>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Сотрудники и о</w:t>
      </w:r>
      <w:r w:rsidR="00006FF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бучающиеся школы имеют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 к ресурсам в сети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урочное, так и во внеурочное время. Для регистрации пользователей услугами  сети ведется специальный журнал учета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пользователей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 которого составляются ежеквартальные отчеты по интенсивности использования сети в образовательном процессе.</w:t>
      </w:r>
    </w:p>
    <w:p w:rsidR="00107E74" w:rsidRPr="00A823EE" w:rsidRDefault="00107E74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 ЭВМ на 100% оснащены комплектами лицензионного программного обеспечения</w:t>
      </w:r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0C83" w:rsidRPr="00A823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23EE" w:rsidRPr="00A82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="00A823EE" w:rsidRPr="00A8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23EE" w:rsidRPr="00A8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EE" w:rsidRPr="00A82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A823EE" w:rsidRPr="00A82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2017" w:rsidRPr="003A20BC" w:rsidRDefault="005B201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обеспечена скорость доступа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3A20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20 Мбит/с, что позволяет выполнять образовательные задачи.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В рамках программы информатизации на уровне школы продолжила свою работу творческая группа по внедрению первичных основ пользования ИКТ.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Укомплектованность кабинетов учебным и лабораторным оборудованием: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учебные кабинеты имеют необходимую мебель;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школе есть необходимое оборудование для проведения практических лабораторных работ по химии, физике и биологии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технические средства обучения.</w:t>
      </w:r>
    </w:p>
    <w:p w:rsidR="001715C5" w:rsidRPr="003A20BC" w:rsidRDefault="001715C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обучающихся в расчете на 1 персональный компьютер с процессором не ниже ур</w:t>
      </w:r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овня </w:t>
      </w:r>
      <w:proofErr w:type="spellStart"/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Pentium</w:t>
      </w:r>
      <w:proofErr w:type="spellEnd"/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– 5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выходом в интернет)</w:t>
      </w:r>
    </w:p>
    <w:p w:rsidR="001715C5" w:rsidRPr="003A20BC" w:rsidRDefault="001715C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компьютер в кабинете имеет выход в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интернет\</w:t>
      </w:r>
      <w:proofErr w:type="spellEnd"/>
    </w:p>
    <w:p w:rsidR="00107E74" w:rsidRPr="003A20BC" w:rsidRDefault="001715C5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кабинетов - 13</w:t>
      </w:r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оснащены</w:t>
      </w:r>
      <w:proofErr w:type="gramEnd"/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мультимедийными</w:t>
      </w:r>
      <w:proofErr w:type="spellEnd"/>
      <w:r w:rsidR="00800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проекторами – 93</w:t>
      </w:r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2E58" w:rsidRPr="00800C83" w:rsidRDefault="00800C8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14 кабинетов – 8</w:t>
      </w:r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оснащены</w:t>
      </w:r>
      <w:proofErr w:type="gramEnd"/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7E7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интерактивными досками – 62%</w:t>
      </w:r>
    </w:p>
    <w:p w:rsidR="00CB2E58" w:rsidRDefault="00CB2E5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Раздел 4. Образовательные результаты</w:t>
      </w:r>
    </w:p>
    <w:p w:rsidR="00EB2DFA" w:rsidRPr="003A20BC" w:rsidRDefault="00EB2DF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реализуются программы начального, основного, среднего общего образования и адаптированные программы для учащихся с ОВЗ. Программы реализованы и усвоены учащимися в полном объеме.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Большое внимание в 2016-2017 учебном году традиционно уделялось вопросам подготовки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итоговой аттестации. На заседаниях школьных методич</w:t>
      </w:r>
      <w:r w:rsidR="00CA22E8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еских объединений и </w:t>
      </w:r>
      <w:r w:rsidR="00006FF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родителей, учащихся и совместных заседаниях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рассмотрены вопросы о подготовке обучающихся к экзаменам на уроках и во внеурочное время: в 9 классе в форме ОГЭ, в 11 классе – в формате ЕГЭ. Изучены методические рекомендации по подготовке к итоговой аттестации выпускников 9 и 11 классов, подготовленные Министерство</w:t>
      </w:r>
      <w:r w:rsidR="00EB2DFA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 и науки РФ и </w:t>
      </w:r>
      <w:r w:rsidR="00C43649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Нижегородской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На заседаниях школьных методических объединений обсуждались результаты мониторинга и диагностики знаний обучающихся (диагностические и тренировочные работы системы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СтатГрад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демоверсии с сайта РЦОИ). Подобные формы оперативного контроля позволяют: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убедить детей в том, что они учатся не для отметок, а для получения знаний, развития мыслительной деятельности и раскрытия собственного потенциала;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повысить познавательную активность детей;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устранить психологические проблемы;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сделать работу обучающихся на уроках целенаправленной и мотивированной.</w:t>
      </w:r>
      <w:proofErr w:type="gram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В 9, 11-х классах проводились административные классные и родительские собрания по вопросам итоговой аттестации. Систематически проводилась инструктивно-методическая работа с классными руководителями, учителями – предметниками об особенностях проведения ЕГЭ в 11 классе, о проведении ОГЭ в 9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Подготовлена база данных выпускников.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В течение года в 9, 11 классах проводились районные диагностические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диагностические и тренировочные работы сайтов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СтатГрад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РЦОИ Диагностические работы, проведенные в течение учебного года, позволили учителям своевременно корректировать знания учащихся по предметам и достойно подготовить учеников к экзаменам как в 9, так и в 11 классах.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Выпускники 9 класса в ходе итоговой аттестации сдавали 4 экзамена в форме ОГЭ: 2 обязательных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экзамена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русскому языку и математике и 2 экзамена по выбору. Порядок проведения ГИА за курс основного общего образования предусматривает обязательную сдачу 9-классниками четырех предметов.  В связи с этим проводились  серьезная подготовка к экзаменам на уроках и  дополнительных занятиях, отрабатывалась работа с бланками по предметам.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2016 – 2017 </w:t>
      </w:r>
      <w:proofErr w:type="spell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году учащиеся 9 класса сдавали экзамены в форме ОГЭ:</w:t>
      </w:r>
    </w:p>
    <w:p w:rsidR="007674BE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– 13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- 100%</w:t>
      </w:r>
    </w:p>
    <w:p w:rsidR="007674BE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  - 13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- 100%</w:t>
      </w:r>
    </w:p>
    <w:p w:rsidR="007674BE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Обществознание – 9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– 93%</w:t>
      </w:r>
    </w:p>
    <w:p w:rsidR="007674BE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– 1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– 20%</w:t>
      </w:r>
    </w:p>
    <w:p w:rsidR="007674BE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География – 11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– 43%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  – 2  человека - 13%</w:t>
      </w:r>
    </w:p>
    <w:p w:rsidR="00BE046A" w:rsidRPr="003A20BC" w:rsidRDefault="00545C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Биология  – 2 человек – 7%</w:t>
      </w:r>
    </w:p>
    <w:p w:rsidR="00CA22E8" w:rsidRPr="003A20BC" w:rsidRDefault="00CA22E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2E8" w:rsidRDefault="00CA22E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0C83" w:rsidRPr="003A20BC" w:rsidRDefault="00800C83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672" w:type="dxa"/>
        <w:tblInd w:w="-11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135"/>
        <w:gridCol w:w="850"/>
        <w:gridCol w:w="992"/>
        <w:gridCol w:w="993"/>
        <w:gridCol w:w="1134"/>
        <w:gridCol w:w="992"/>
        <w:gridCol w:w="1276"/>
        <w:gridCol w:w="951"/>
        <w:gridCol w:w="1215"/>
      </w:tblGrid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BE046A">
            <w:pPr>
              <w:spacing w:after="0" w:line="240" w:lineRule="auto"/>
              <w:ind w:left="109" w:hanging="1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успева</w:t>
            </w:r>
            <w:proofErr w:type="spell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знаний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сдава-вших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% 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% 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% уч-ся </w:t>
            </w: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получив-ших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«3»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67783C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674BE" w:rsidRPr="003A20BC" w:rsidTr="00BE046A"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51D92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674BE"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C53F12" w:rsidRPr="003A20BC" w:rsidRDefault="00C53F1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результатов государственной (итоговой) аттестации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выпускников 11-х классов в 2016 – 2017 </w:t>
      </w:r>
      <w:proofErr w:type="spell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году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Выпускники 11 класса в ходе итоговой аттестации сдавали экзамены в форме ЕГЭ: 2 обязательных экзамена по русскому языку по математике базовый уровень и математика профильный уровень  и 3 учащихся выбрали по 1 предмету по выбору.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предметов выпускниками 2016-2017 г.</w:t>
      </w:r>
    </w:p>
    <w:p w:rsidR="007674BE" w:rsidRPr="003A20BC" w:rsidRDefault="00A2462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(база) – 4 учащихся - 44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:rsidR="007674BE" w:rsidRPr="003A20BC" w:rsidRDefault="00A2462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профиль) – 5 учащихся - 56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:rsidR="007674BE" w:rsidRPr="003A20BC" w:rsidRDefault="00A2462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  - 9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- 100%</w:t>
      </w:r>
    </w:p>
    <w:p w:rsidR="007674BE" w:rsidRPr="003A20BC" w:rsidRDefault="00A2462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  - 6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- 67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Биология - 1 учащаяся - 9%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Химия - 1 учащаяся - 9%</w:t>
      </w:r>
    </w:p>
    <w:p w:rsidR="007674BE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 - </w:t>
      </w:r>
      <w:r w:rsidR="00A24627"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24627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- </w:t>
      </w:r>
      <w:r w:rsidR="005846D0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:rsidR="00370C37" w:rsidRDefault="00370C3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0C37" w:rsidRDefault="00370C3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0C37" w:rsidRDefault="00370C3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0C37" w:rsidRPr="003A20BC" w:rsidRDefault="00370C37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ЕГЭ выпускников 11 класса  по предметам в 2017 г</w:t>
      </w:r>
      <w:proofErr w:type="gram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1980"/>
        <w:gridCol w:w="1239"/>
        <w:gridCol w:w="1069"/>
        <w:gridCol w:w="1065"/>
        <w:gridCol w:w="1085"/>
        <w:gridCol w:w="1074"/>
        <w:gridCol w:w="1069"/>
        <w:gridCol w:w="1105"/>
      </w:tblGrid>
      <w:tr w:rsidR="00CF2DA8" w:rsidRPr="003A20BC" w:rsidTr="007667CE"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3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Проход-ной</w:t>
            </w:r>
            <w:proofErr w:type="spellEnd"/>
            <w:proofErr w:type="gram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 бал по предмету</w:t>
            </w:r>
          </w:p>
          <w:p w:rsidR="00B61738" w:rsidRPr="003A20BC" w:rsidRDefault="00B6173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Min</w:t>
            </w: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2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Минимальный бал,  полученный учащимися  на ЕГЭ</w:t>
            </w:r>
          </w:p>
        </w:tc>
        <w:tc>
          <w:tcPr>
            <w:tcW w:w="21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Максимальный  бал,  полученный учащимися на ЕГЭ</w:t>
            </w:r>
          </w:p>
        </w:tc>
        <w:tc>
          <w:tcPr>
            <w:tcW w:w="21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бал,  полученный учащимися на ЕГЭ</w:t>
            </w:r>
          </w:p>
        </w:tc>
      </w:tr>
      <w:tr w:rsidR="00CF2DA8" w:rsidRPr="003A20BC" w:rsidTr="007667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CF2DA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CF2DA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 району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CF2DA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району</w:t>
            </w:r>
          </w:p>
        </w:tc>
      </w:tr>
      <w:tr w:rsidR="00CF2DA8" w:rsidRPr="003A20BC" w:rsidTr="007667CE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B61738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 100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6173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7674BE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/1об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B61738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/1об.</w:t>
            </w:r>
            <w:r w:rsidR="007674BE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B61738"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B61738"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1,32</w:t>
            </w:r>
          </w:p>
        </w:tc>
      </w:tr>
      <w:tr w:rsidR="00CF2DA8" w:rsidRPr="003A20BC" w:rsidTr="007667CE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D50F9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3б/</w:t>
            </w:r>
            <w:r w:rsidR="007674BE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3об.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D50F9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4/1об.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D50F9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20/5об.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D50F9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D50F9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15,62</w:t>
            </w:r>
          </w:p>
        </w:tc>
      </w:tr>
      <w:tr w:rsidR="00CF2DA8" w:rsidRPr="003A20BC" w:rsidTr="007667CE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BF7E18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38/1об.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69/1об.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69,23</w:t>
            </w:r>
          </w:p>
        </w:tc>
      </w:tr>
      <w:tr w:rsidR="00CF2DA8" w:rsidRPr="003A20BC" w:rsidTr="007667CE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BF7E18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46/1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61/1 об.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BF7E18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7E11F4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="00BF7E18" w:rsidRPr="00FE22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7,</w:t>
            </w:r>
            <w:r w:rsidRPr="00FE22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64</w:t>
            </w:r>
          </w:p>
        </w:tc>
      </w:tr>
      <w:tr w:rsidR="00CF2DA8" w:rsidRPr="003A20BC" w:rsidTr="007667CE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7667CE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667CE"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67C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51/2</w:t>
            </w:r>
          </w:p>
        </w:tc>
        <w:tc>
          <w:tcPr>
            <w:tcW w:w="1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7667C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FE22D1" w:rsidRDefault="007667C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47,64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Самые высокие тестовые баллы у наших выпускников оказалис</w:t>
      </w:r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на экзамене по математике (профиль)</w:t>
      </w:r>
      <w:r w:rsidR="004F65D5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алабина</w:t>
      </w:r>
      <w:proofErr w:type="spellEnd"/>
      <w:r w:rsidR="007667C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В.Н)</w:t>
      </w: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1D92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результаты могут быть показателем того,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то, что педагоги готовили учащихся к сдаче ЕГЭ, учащиеся недобросовестно готовилась к сдаче экзаменов, нерегулярно посещали консультации. Родители в течени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информировались о посещении учащимися занятий по подготовке к ЕГЭ, о результатах контрольных работ, тестов по подготовке к ЕГ</w:t>
      </w:r>
      <w:r w:rsidR="00766D20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</w:p>
    <w:p w:rsidR="00751D92" w:rsidRPr="003A20BC" w:rsidRDefault="00751D92" w:rsidP="00751D92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Информация о качестве </w:t>
      </w:r>
      <w:proofErr w:type="spellStart"/>
      <w:r w:rsidRPr="003A20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3A20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учащихся</w:t>
      </w:r>
      <w:proofErr w:type="gramStart"/>
      <w:r w:rsidRPr="003A20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751D92" w:rsidRPr="003A20BC" w:rsidRDefault="00751D92" w:rsidP="00751D92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 2016 – 2017 учебный год:</w:t>
      </w:r>
    </w:p>
    <w:p w:rsidR="00751D92" w:rsidRPr="003A20BC" w:rsidRDefault="00751D92" w:rsidP="00751D92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Ind w:w="-755" w:type="dxa"/>
        <w:tblLook w:val="01E0"/>
      </w:tblPr>
      <w:tblGrid>
        <w:gridCol w:w="2260"/>
        <w:gridCol w:w="1555"/>
        <w:gridCol w:w="1657"/>
        <w:gridCol w:w="1673"/>
        <w:gridCol w:w="1597"/>
      </w:tblGrid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proofErr w:type="spellEnd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району 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 школе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району 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школе %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52,4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52,3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5-6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 Россия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left" w:pos="375"/>
                <w:tab w:val="center" w:pos="6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75,2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68,1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83,6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1D92" w:rsidRPr="003A20BC" w:rsidTr="0000510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96,63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99.3</w:t>
            </w:r>
          </w:p>
        </w:tc>
      </w:tr>
      <w:tr w:rsidR="00751D92" w:rsidRPr="003A20BC" w:rsidTr="00005101">
        <w:trPr>
          <w:trHeight w:val="230"/>
          <w:jc w:val="center"/>
        </w:trPr>
        <w:tc>
          <w:tcPr>
            <w:tcW w:w="2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Начальные классы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району %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школе %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D92" w:rsidRPr="003A20BC" w:rsidTr="00005101">
        <w:trPr>
          <w:trHeight w:val="2046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русский язык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математика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чтение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</w:t>
            </w:r>
            <w:proofErr w:type="spellEnd"/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 мир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  <w:p w:rsidR="00751D92" w:rsidRPr="003A20BC" w:rsidRDefault="00751D92" w:rsidP="0000510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76.3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76,4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92" w:rsidRPr="003A20BC" w:rsidRDefault="00751D92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D92" w:rsidRPr="003A20BC" w:rsidTr="00005101">
        <w:trPr>
          <w:trHeight w:val="2355"/>
          <w:jc w:val="center"/>
        </w:trPr>
        <w:tc>
          <w:tcPr>
            <w:tcW w:w="8742" w:type="dxa"/>
            <w:gridSpan w:val="5"/>
            <w:tcBorders>
              <w:bottom w:val="nil"/>
            </w:tcBorders>
            <w:shd w:val="clear" w:color="auto" w:fill="auto"/>
          </w:tcPr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 школе</w:t>
            </w:r>
          </w:p>
          <w:p w:rsidR="00751D92" w:rsidRPr="00FE22D1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процент качества по начальной школе – </w:t>
            </w:r>
            <w:r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_____</w:t>
            </w:r>
            <w:r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64</w:t>
            </w:r>
            <w:r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______ %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процент качества по основной школе –______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32,7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 %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процент качества по старшей школе – _____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49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_________%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процент качества общий – 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___________</w:t>
            </w:r>
            <w:r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48,6_____________%</w:t>
            </w: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 району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процент качества по начальной школе – </w:t>
            </w:r>
            <w:r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59,2 %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процент качества по основной школе – 41,3 %</w:t>
            </w:r>
          </w:p>
          <w:p w:rsidR="00751D92" w:rsidRPr="003A20BC" w:rsidRDefault="00751D92" w:rsidP="000051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процент качества по старшей школе – 57,4</w:t>
            </w:r>
          </w:p>
          <w:p w:rsidR="00766D20" w:rsidRPr="00FE22D1" w:rsidRDefault="00751D92" w:rsidP="00CA22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r w:rsidR="00CA22E8" w:rsidRPr="003A20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ий процент качества общий – </w:t>
            </w:r>
            <w:r w:rsidR="00CA22E8" w:rsidRPr="00FE22D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49%</w:t>
            </w:r>
          </w:p>
          <w:p w:rsidR="00766D20" w:rsidRPr="003A20BC" w:rsidRDefault="00766D20" w:rsidP="0000510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1D92" w:rsidRPr="003A20BC" w:rsidRDefault="00751D92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выводы: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результаты  свидетельствуют о том, что уровень и качество подготовки обучающихся  школы соответствуют требованиям Федерального и регионального стандартов образования и требованиям  уровня подготовки учащихся по русскому языку, литературе, математике, химии, биологии, физике, обществознанию, истори</w:t>
      </w:r>
      <w:r w:rsidR="00352DBC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4.2.</w:t>
      </w:r>
      <w:r w:rsidR="00FF4BC3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Результаты воспитательной систем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ы</w:t>
      </w:r>
    </w:p>
    <w:p w:rsidR="00A95687" w:rsidRPr="003A20BC" w:rsidRDefault="00FF4BC3" w:rsidP="00FF4BC3">
      <w:pPr>
        <w:pStyle w:val="aa"/>
        <w:spacing w:after="0" w:line="276" w:lineRule="auto"/>
        <w:jc w:val="both"/>
        <w:rPr>
          <w:color w:val="000000" w:themeColor="text1"/>
        </w:rPr>
      </w:pPr>
      <w:r w:rsidRPr="003A20BC">
        <w:rPr>
          <w:rFonts w:eastAsia="Times New Roman"/>
          <w:color w:val="000000" w:themeColor="text1"/>
          <w:kern w:val="0"/>
          <w:lang w:eastAsia="ru-RU"/>
        </w:rPr>
        <w:t xml:space="preserve">    </w:t>
      </w:r>
      <w:r w:rsidR="00A95687" w:rsidRPr="003A20BC">
        <w:rPr>
          <w:color w:val="000000" w:themeColor="text1"/>
        </w:rPr>
        <w:t>Воспитательная система школы соответствует содержанию воспитания, заявленному в нормативных документах школы. Воспитательные задачи, содержание и формы работы определяются запросами, интересами, потребностями детей и их родителей, условиями школы, социума.</w:t>
      </w:r>
    </w:p>
    <w:p w:rsidR="00A95687" w:rsidRPr="003A20BC" w:rsidRDefault="00A95687" w:rsidP="00A95687">
      <w:pPr>
        <w:pStyle w:val="aa"/>
        <w:spacing w:line="276" w:lineRule="auto"/>
        <w:jc w:val="both"/>
        <w:rPr>
          <w:rFonts w:eastAsia="MS Mincho"/>
          <w:b/>
          <w:bCs/>
          <w:i/>
          <w:iCs/>
          <w:color w:val="000000" w:themeColor="text1"/>
          <w:u w:val="single"/>
        </w:rPr>
      </w:pPr>
      <w:r w:rsidRPr="003A20BC">
        <w:rPr>
          <w:rFonts w:eastAsia="Liberation Serif"/>
          <w:color w:val="000000" w:themeColor="text1"/>
        </w:rPr>
        <w:t xml:space="preserve"> </w:t>
      </w:r>
      <w:r w:rsidRPr="003A20BC">
        <w:rPr>
          <w:i/>
          <w:color w:val="000000" w:themeColor="text1"/>
        </w:rPr>
        <w:t>Целью воспитательной работы</w:t>
      </w:r>
      <w:r w:rsidRPr="003A20BC">
        <w:rPr>
          <w:color w:val="000000" w:themeColor="text1"/>
        </w:rPr>
        <w:t xml:space="preserve"> школы в прошедшем учебном году было:</w:t>
      </w:r>
    </w:p>
    <w:p w:rsidR="00A95687" w:rsidRPr="003A20BC" w:rsidRDefault="00A95687" w:rsidP="00FF4BC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20BC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</w:rPr>
        <w:t>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саморазвития.</w:t>
      </w:r>
    </w:p>
    <w:p w:rsidR="00FF4BC3" w:rsidRPr="003A20BC" w:rsidRDefault="00A95687" w:rsidP="00FF4BC3">
      <w:pPr>
        <w:pStyle w:val="aa"/>
        <w:spacing w:after="0"/>
        <w:jc w:val="both"/>
        <w:rPr>
          <w:i/>
          <w:color w:val="000000" w:themeColor="text1"/>
        </w:rPr>
      </w:pPr>
      <w:r w:rsidRPr="003A20BC">
        <w:rPr>
          <w:color w:val="000000" w:themeColor="text1"/>
        </w:rPr>
        <w:t>    </w:t>
      </w:r>
      <w:r w:rsidRPr="003A20BC">
        <w:rPr>
          <w:rFonts w:eastAsia="Liberation Serif"/>
          <w:color w:val="000000" w:themeColor="text1"/>
        </w:rPr>
        <w:t xml:space="preserve"> </w:t>
      </w:r>
      <w:r w:rsidRPr="003A20BC">
        <w:rPr>
          <w:color w:val="000000" w:themeColor="text1"/>
        </w:rPr>
        <w:t xml:space="preserve">Для осуществления этой цели перед педагогами школы были поставлены следующие </w:t>
      </w:r>
      <w:r w:rsidRPr="003A20BC">
        <w:rPr>
          <w:i/>
          <w:color w:val="000000" w:themeColor="text1"/>
        </w:rPr>
        <w:t>задачи воспитательной деятельности</w:t>
      </w:r>
    </w:p>
    <w:p w:rsidR="00A95687" w:rsidRPr="003A20BC" w:rsidRDefault="00A95687" w:rsidP="00FF4BC3">
      <w:pPr>
        <w:pStyle w:val="aa"/>
        <w:spacing w:after="0"/>
        <w:jc w:val="both"/>
        <w:rPr>
          <w:rFonts w:eastAsia="Liberation Serif"/>
          <w:b/>
          <w:bCs/>
          <w:i/>
          <w:iCs/>
          <w:color w:val="000000" w:themeColor="text1"/>
        </w:rPr>
      </w:pPr>
      <w:r w:rsidRPr="003A20BC">
        <w:rPr>
          <w:rFonts w:eastAsia="MS Mincho"/>
          <w:bCs/>
          <w:iCs/>
          <w:color w:val="000000" w:themeColor="text1"/>
        </w:rPr>
        <w:t xml:space="preserve">1.  Сплочение детского коллектива. </w:t>
      </w:r>
    </w:p>
    <w:p w:rsidR="00A95687" w:rsidRPr="003A20BC" w:rsidRDefault="00FF4BC3" w:rsidP="00FF4BC3">
      <w:pPr>
        <w:pStyle w:val="aa"/>
        <w:spacing w:after="0"/>
        <w:ind w:hanging="360"/>
        <w:jc w:val="both"/>
        <w:rPr>
          <w:bCs/>
          <w:iCs/>
          <w:color w:val="000000" w:themeColor="text1"/>
        </w:rPr>
      </w:pPr>
      <w:r w:rsidRPr="003A20BC">
        <w:rPr>
          <w:bCs/>
          <w:iCs/>
          <w:color w:val="000000" w:themeColor="text1"/>
        </w:rPr>
        <w:t xml:space="preserve">     </w:t>
      </w:r>
      <w:r w:rsidR="00A95687" w:rsidRPr="003A20BC">
        <w:rPr>
          <w:bCs/>
          <w:iCs/>
          <w:color w:val="000000" w:themeColor="text1"/>
        </w:rPr>
        <w:t xml:space="preserve">2.  Активизация самостоятельной познавательной деятельности. </w:t>
      </w:r>
    </w:p>
    <w:p w:rsidR="00A95687" w:rsidRPr="003A20BC" w:rsidRDefault="00FF4BC3" w:rsidP="00FF4BC3">
      <w:pPr>
        <w:pStyle w:val="aa"/>
        <w:spacing w:after="0"/>
        <w:ind w:hanging="360"/>
        <w:jc w:val="both"/>
        <w:rPr>
          <w:bCs/>
          <w:iCs/>
          <w:color w:val="000000" w:themeColor="text1"/>
        </w:rPr>
      </w:pPr>
      <w:r w:rsidRPr="003A20BC">
        <w:rPr>
          <w:bCs/>
          <w:iCs/>
          <w:color w:val="000000" w:themeColor="text1"/>
        </w:rPr>
        <w:lastRenderedPageBreak/>
        <w:t xml:space="preserve">     </w:t>
      </w:r>
      <w:r w:rsidR="00A95687" w:rsidRPr="003A20BC">
        <w:rPr>
          <w:bCs/>
          <w:iCs/>
          <w:color w:val="000000" w:themeColor="text1"/>
        </w:rPr>
        <w:t xml:space="preserve">3. Воспитание дружеских взаимоотношений между детьми разных возрастов. </w:t>
      </w:r>
    </w:p>
    <w:p w:rsidR="00A95687" w:rsidRPr="003A20BC" w:rsidRDefault="00FF4BC3" w:rsidP="00FF4BC3">
      <w:pPr>
        <w:pStyle w:val="aa"/>
        <w:spacing w:after="0"/>
        <w:ind w:hanging="360"/>
        <w:jc w:val="both"/>
        <w:rPr>
          <w:bCs/>
          <w:iCs/>
          <w:color w:val="000000" w:themeColor="text1"/>
        </w:rPr>
      </w:pPr>
      <w:r w:rsidRPr="003A20BC">
        <w:rPr>
          <w:bCs/>
          <w:iCs/>
          <w:color w:val="000000" w:themeColor="text1"/>
        </w:rPr>
        <w:t xml:space="preserve">     </w:t>
      </w:r>
      <w:r w:rsidR="00A95687" w:rsidRPr="003A20BC">
        <w:rPr>
          <w:bCs/>
          <w:iCs/>
          <w:color w:val="000000" w:themeColor="text1"/>
        </w:rPr>
        <w:t xml:space="preserve">4.  Приобщение к различным видам культуры и искусства. </w:t>
      </w:r>
    </w:p>
    <w:p w:rsidR="00A95687" w:rsidRPr="003A20BC" w:rsidRDefault="00FF4BC3" w:rsidP="00FF4BC3">
      <w:pPr>
        <w:pStyle w:val="aa"/>
        <w:spacing w:after="0"/>
        <w:ind w:hanging="360"/>
        <w:jc w:val="both"/>
        <w:rPr>
          <w:bCs/>
          <w:iCs/>
          <w:color w:val="000000" w:themeColor="text1"/>
        </w:rPr>
      </w:pPr>
      <w:r w:rsidRPr="003A20BC">
        <w:rPr>
          <w:bCs/>
          <w:iCs/>
          <w:color w:val="000000" w:themeColor="text1"/>
        </w:rPr>
        <w:t xml:space="preserve">     </w:t>
      </w:r>
      <w:r w:rsidR="00A95687" w:rsidRPr="003A20BC">
        <w:rPr>
          <w:bCs/>
          <w:iCs/>
          <w:color w:val="000000" w:themeColor="text1"/>
        </w:rPr>
        <w:t xml:space="preserve">5.  Развитие инициативы, детского творчества, выявление талантов. </w:t>
      </w:r>
    </w:p>
    <w:p w:rsidR="00A95687" w:rsidRPr="003A20BC" w:rsidRDefault="00A95687" w:rsidP="00FF4BC3">
      <w:pPr>
        <w:pStyle w:val="aa"/>
        <w:spacing w:line="276" w:lineRule="auto"/>
        <w:jc w:val="both"/>
        <w:rPr>
          <w:bCs/>
          <w:iCs/>
          <w:color w:val="000000" w:themeColor="text1"/>
        </w:rPr>
      </w:pPr>
      <w:r w:rsidRPr="003A20BC">
        <w:rPr>
          <w:bCs/>
          <w:iCs/>
          <w:color w:val="000000" w:themeColor="text1"/>
        </w:rPr>
        <w:t xml:space="preserve">6. </w:t>
      </w:r>
      <w:proofErr w:type="spellStart"/>
      <w:r w:rsidRPr="003A20BC">
        <w:rPr>
          <w:bCs/>
          <w:iCs/>
          <w:color w:val="000000" w:themeColor="text1"/>
        </w:rPr>
        <w:t>Сплочени</w:t>
      </w:r>
      <w:proofErr w:type="gramStart"/>
      <w:r w:rsidRPr="003A20BC">
        <w:rPr>
          <w:bCs/>
          <w:iCs/>
          <w:color w:val="000000" w:themeColor="text1"/>
        </w:rPr>
        <w:t>e</w:t>
      </w:r>
      <w:proofErr w:type="spellEnd"/>
      <w:proofErr w:type="gramEnd"/>
      <w:r w:rsidRPr="003A20BC">
        <w:rPr>
          <w:bCs/>
          <w:iCs/>
          <w:color w:val="000000" w:themeColor="text1"/>
        </w:rPr>
        <w:t xml:space="preserve"> учащихся в духе толерантности и взаимопонимания, гражданственности и патриотизма, формирования здорового образа жизни, противодействия терроризму и наркомании.</w:t>
      </w:r>
    </w:p>
    <w:tbl>
      <w:tblPr>
        <w:tblpPr w:leftFromText="180" w:rightFromText="180" w:vertAnchor="text" w:horzAnchor="margin" w:tblpXSpec="center" w:tblpY="72"/>
        <w:tblW w:w="10330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704"/>
        <w:gridCol w:w="2551"/>
        <w:gridCol w:w="1985"/>
        <w:gridCol w:w="1417"/>
        <w:gridCol w:w="1673"/>
      </w:tblGrid>
      <w:tr w:rsidR="00CF0659" w:rsidRPr="003A20BC" w:rsidTr="00CF0659">
        <w:trPr>
          <w:trHeight w:val="108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</w:tr>
      <w:tr w:rsidR="00CF0659" w:rsidRPr="003A20BC" w:rsidTr="00CF0659">
        <w:tblPrEx>
          <w:tblCellMar>
            <w:top w:w="0" w:type="dxa"/>
          </w:tblCellMar>
        </w:tblPrEx>
        <w:trPr>
          <w:trHeight w:val="605"/>
        </w:trPr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Черемухина Любовь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7 лет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высшее</w:t>
            </w:r>
          </w:p>
        </w:tc>
      </w:tr>
      <w:tr w:rsidR="00CF0659" w:rsidRPr="003A20BC" w:rsidTr="00CF0659">
        <w:tblPrEx>
          <w:tblCellMar>
            <w:top w:w="0" w:type="dxa"/>
          </w:tblCellMar>
        </w:tblPrEx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Низовцев Владимир Петрович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rFonts w:eastAsia="Liberation Serif" w:cs="Liberation Serif"/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Преподаватель — организатор ОБЖ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16 лет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10 лет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jc w:val="center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высшее</w:t>
            </w:r>
          </w:p>
        </w:tc>
      </w:tr>
      <w:tr w:rsidR="00CF0659" w:rsidRPr="003A20BC" w:rsidTr="00CF0659">
        <w:tblPrEx>
          <w:tblCellMar>
            <w:top w:w="0" w:type="dxa"/>
          </w:tblCellMar>
        </w:tblPrEx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Агапова Анастасия Сергеевна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Старшая вожатая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8 лет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659" w:rsidRPr="003A20BC" w:rsidRDefault="00CF0659" w:rsidP="00CF0659">
            <w:pPr>
              <w:pStyle w:val="ad"/>
              <w:spacing w:after="283"/>
              <w:rPr>
                <w:color w:val="000000" w:themeColor="text1"/>
                <w:sz w:val="20"/>
                <w:szCs w:val="20"/>
              </w:rPr>
            </w:pPr>
            <w:r w:rsidRPr="003A20BC">
              <w:rPr>
                <w:color w:val="000000" w:themeColor="text1"/>
                <w:sz w:val="20"/>
                <w:szCs w:val="20"/>
              </w:rPr>
              <w:t>Незаконченное высшее</w:t>
            </w:r>
          </w:p>
        </w:tc>
      </w:tr>
    </w:tbl>
    <w:p w:rsidR="00A95687" w:rsidRPr="003A20BC" w:rsidRDefault="00A95687" w:rsidP="00A95687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>В таблице представлена административная структура, функционально ответственная за деятельность воспитательной системы  в образовательном учреждении</w:t>
      </w:r>
    </w:p>
    <w:p w:rsidR="00A95687" w:rsidRPr="003A20BC" w:rsidRDefault="00A95687" w:rsidP="00A95687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Воспитательная деятельность осуществлялась по следующим направлениям:</w:t>
      </w:r>
    </w:p>
    <w:p w:rsidR="00A95687" w:rsidRPr="003A20BC" w:rsidRDefault="00A95687" w:rsidP="00A95687">
      <w:pPr>
        <w:pStyle w:val="aa"/>
        <w:spacing w:line="276" w:lineRule="auto"/>
        <w:ind w:firstLine="567"/>
        <w:jc w:val="both"/>
        <w:rPr>
          <w:color w:val="000000" w:themeColor="text1"/>
        </w:rPr>
      </w:pPr>
      <w:r w:rsidRPr="003A20BC">
        <w:rPr>
          <w:color w:val="000000" w:themeColor="text1"/>
        </w:rPr>
        <w:t>1) Управленческая деятельность</w:t>
      </w:r>
    </w:p>
    <w:p w:rsidR="00A95687" w:rsidRPr="003A20BC" w:rsidRDefault="00A95687" w:rsidP="00A95687">
      <w:pPr>
        <w:pStyle w:val="aa"/>
        <w:spacing w:line="276" w:lineRule="auto"/>
        <w:ind w:firstLine="567"/>
        <w:jc w:val="both"/>
        <w:rPr>
          <w:color w:val="000000" w:themeColor="text1"/>
        </w:rPr>
      </w:pPr>
      <w:r w:rsidRPr="003A20BC">
        <w:rPr>
          <w:color w:val="000000" w:themeColor="text1"/>
        </w:rPr>
        <w:t>2) Работа с семьёй</w:t>
      </w:r>
    </w:p>
    <w:p w:rsidR="00A95687" w:rsidRPr="003A20BC" w:rsidRDefault="00A95687" w:rsidP="00A95687">
      <w:pPr>
        <w:pStyle w:val="aa"/>
        <w:spacing w:line="276" w:lineRule="auto"/>
        <w:ind w:firstLine="567"/>
        <w:jc w:val="both"/>
        <w:rPr>
          <w:color w:val="000000" w:themeColor="text1"/>
        </w:rPr>
      </w:pPr>
      <w:r w:rsidRPr="003A20BC">
        <w:rPr>
          <w:color w:val="000000" w:themeColor="text1"/>
        </w:rPr>
        <w:t>3) Сохранение традиций</w:t>
      </w:r>
    </w:p>
    <w:p w:rsidR="00A95687" w:rsidRPr="003A20BC" w:rsidRDefault="00A95687" w:rsidP="00A95687">
      <w:pPr>
        <w:pStyle w:val="aa"/>
        <w:spacing w:line="276" w:lineRule="auto"/>
        <w:ind w:left="567"/>
        <w:jc w:val="both"/>
        <w:rPr>
          <w:color w:val="000000" w:themeColor="text1"/>
        </w:rPr>
      </w:pPr>
      <w:r w:rsidRPr="003A20BC">
        <w:rPr>
          <w:color w:val="000000" w:themeColor="text1"/>
        </w:rPr>
        <w:t>4)Реализация целевых комплексных программ: “Здоровый образ жизн</w:t>
      </w:r>
      <w:proofErr w:type="gramStart"/>
      <w:r w:rsidRPr="003A20BC">
        <w:rPr>
          <w:color w:val="000000" w:themeColor="text1"/>
        </w:rPr>
        <w:t>и-</w:t>
      </w:r>
      <w:proofErr w:type="gramEnd"/>
      <w:r w:rsidRPr="003A20BC">
        <w:rPr>
          <w:color w:val="000000" w:themeColor="text1"/>
        </w:rPr>
        <w:t xml:space="preserve"> наш выбор”, “Мы вместе”, “Школа, дом — одна семья”, “Одаренные дети”, “Нам этот мир завещано беречь”, “Лето”</w:t>
      </w:r>
    </w:p>
    <w:p w:rsidR="00A95687" w:rsidRPr="003A20BC" w:rsidRDefault="00A95687" w:rsidP="00A95687">
      <w:pPr>
        <w:pStyle w:val="aa"/>
        <w:spacing w:line="276" w:lineRule="auto"/>
        <w:ind w:left="567"/>
        <w:jc w:val="both"/>
        <w:rPr>
          <w:color w:val="000000" w:themeColor="text1"/>
        </w:rPr>
      </w:pPr>
      <w:r w:rsidRPr="003A20BC">
        <w:rPr>
          <w:color w:val="000000" w:themeColor="text1"/>
        </w:rPr>
        <w:t>5) Ученическое самоуправление</w:t>
      </w:r>
    </w:p>
    <w:p w:rsidR="00A95687" w:rsidRPr="003A20BC" w:rsidRDefault="00A95687" w:rsidP="00A95687">
      <w:pPr>
        <w:pStyle w:val="aa"/>
        <w:ind w:left="567"/>
        <w:jc w:val="both"/>
        <w:rPr>
          <w:color w:val="000000" w:themeColor="text1"/>
        </w:rPr>
      </w:pPr>
      <w:r w:rsidRPr="003A20BC">
        <w:rPr>
          <w:color w:val="000000" w:themeColor="text1"/>
        </w:rPr>
        <w:t>6) Дополнительное образование</w:t>
      </w:r>
    </w:p>
    <w:p w:rsidR="00A95687" w:rsidRPr="003A20BC" w:rsidRDefault="00A95687" w:rsidP="00A95687">
      <w:pPr>
        <w:pStyle w:val="aa"/>
        <w:spacing w:line="276" w:lineRule="auto"/>
        <w:ind w:left="567"/>
        <w:jc w:val="both"/>
        <w:rPr>
          <w:color w:val="000000" w:themeColor="text1"/>
        </w:rPr>
      </w:pPr>
      <w:r w:rsidRPr="003A20BC">
        <w:rPr>
          <w:color w:val="000000" w:themeColor="text1"/>
        </w:rPr>
        <w:t> </w:t>
      </w:r>
      <w:proofErr w:type="gramStart"/>
      <w:r w:rsidRPr="003A20BC">
        <w:rPr>
          <w:color w:val="000000" w:themeColor="text1"/>
          <w:lang w:val="en-US"/>
        </w:rPr>
        <w:t>I</w:t>
      </w:r>
      <w:r w:rsidRPr="003A20BC">
        <w:rPr>
          <w:color w:val="000000" w:themeColor="text1"/>
        </w:rPr>
        <w:t>.</w:t>
      </w:r>
      <w:r w:rsidRPr="003A20BC">
        <w:rPr>
          <w:b/>
          <w:i/>
          <w:color w:val="000000" w:themeColor="text1"/>
          <w:u w:val="single"/>
        </w:rPr>
        <w:t>Управленческая деятельность</w:t>
      </w:r>
      <w:r w:rsidRPr="003A20BC">
        <w:rPr>
          <w:color w:val="000000" w:themeColor="text1"/>
          <w:u w:val="single"/>
        </w:rPr>
        <w:t>.</w:t>
      </w:r>
      <w:proofErr w:type="gramEnd"/>
    </w:p>
    <w:p w:rsidR="00A95687" w:rsidRPr="003A20BC" w:rsidRDefault="00A95687" w:rsidP="00A95687">
      <w:pPr>
        <w:pStyle w:val="aa"/>
        <w:spacing w:line="276" w:lineRule="auto"/>
        <w:rPr>
          <w:color w:val="000000" w:themeColor="text1"/>
        </w:rPr>
      </w:pPr>
      <w:r w:rsidRPr="003A20BC">
        <w:rPr>
          <w:color w:val="000000" w:themeColor="text1"/>
        </w:rPr>
        <w:t>Основными средствами реализации данного направления деятельности были:</w:t>
      </w:r>
      <w:r w:rsidR="00851682" w:rsidRPr="003A20BC">
        <w:rPr>
          <w:color w:val="000000" w:themeColor="text1"/>
        </w:rPr>
        <w:t xml:space="preserve"> педсоветы</w:t>
      </w:r>
      <w:proofErr w:type="gramStart"/>
      <w:r w:rsidR="00851682" w:rsidRPr="003A20BC">
        <w:rPr>
          <w:color w:val="000000" w:themeColor="text1"/>
        </w:rPr>
        <w:t xml:space="preserve"> ,</w:t>
      </w:r>
      <w:proofErr w:type="gramEnd"/>
      <w:r w:rsidR="00851682" w:rsidRPr="003A20BC">
        <w:rPr>
          <w:color w:val="000000" w:themeColor="text1"/>
        </w:rPr>
        <w:t xml:space="preserve"> МО классных руководителей</w:t>
      </w:r>
    </w:p>
    <w:p w:rsidR="00851682" w:rsidRPr="003A20BC" w:rsidRDefault="00851682" w:rsidP="00A95687">
      <w:pPr>
        <w:pStyle w:val="aa"/>
        <w:spacing w:line="276" w:lineRule="auto"/>
        <w:rPr>
          <w:color w:val="000000" w:themeColor="text1"/>
        </w:rPr>
      </w:pPr>
      <w:r w:rsidRPr="003A20BC">
        <w:rPr>
          <w:color w:val="000000" w:themeColor="text1"/>
        </w:rPr>
        <w:t xml:space="preserve">          2</w:t>
      </w:r>
      <w:r w:rsidRPr="003A20BC">
        <w:rPr>
          <w:b/>
          <w:i/>
          <w:color w:val="000000" w:themeColor="text1"/>
        </w:rPr>
        <w:t>.</w:t>
      </w:r>
      <w:r w:rsidRPr="003A20BC">
        <w:rPr>
          <w:b/>
          <w:i/>
          <w:color w:val="000000" w:themeColor="text1"/>
          <w:u w:val="single"/>
        </w:rPr>
        <w:t>Работа с семье</w:t>
      </w:r>
      <w:proofErr w:type="gramStart"/>
      <w:r w:rsidRPr="003A20BC">
        <w:rPr>
          <w:b/>
          <w:i/>
          <w:color w:val="000000" w:themeColor="text1"/>
          <w:u w:val="single"/>
        </w:rPr>
        <w:t>й</w:t>
      </w:r>
      <w:r w:rsidRPr="003A20BC">
        <w:rPr>
          <w:color w:val="000000" w:themeColor="text1"/>
        </w:rPr>
        <w:t>-</w:t>
      </w:r>
      <w:proofErr w:type="gramEnd"/>
      <w:r w:rsidRPr="003A20BC">
        <w:rPr>
          <w:color w:val="000000" w:themeColor="text1"/>
        </w:rPr>
        <w:t xml:space="preserve"> личные беседы, родительский лекторий, родительские комитеты, различные классные и общешкольные мероприятия, районные родительские собрания, анкетирование.</w:t>
      </w:r>
    </w:p>
    <w:p w:rsidR="00851682" w:rsidRPr="003A20BC" w:rsidRDefault="00851682" w:rsidP="00851682">
      <w:pPr>
        <w:pStyle w:val="aa"/>
        <w:spacing w:line="276" w:lineRule="auto"/>
        <w:ind w:firstLine="567"/>
        <w:jc w:val="both"/>
        <w:rPr>
          <w:color w:val="000000" w:themeColor="text1"/>
        </w:rPr>
      </w:pPr>
      <w:r w:rsidRPr="003A20BC">
        <w:rPr>
          <w:b/>
          <w:i/>
          <w:color w:val="000000" w:themeColor="text1"/>
        </w:rPr>
        <w:t>3) Сохранение традиций</w:t>
      </w:r>
      <w:r w:rsidRPr="003A20BC">
        <w:rPr>
          <w:color w:val="000000" w:themeColor="text1"/>
        </w:rPr>
        <w:t xml:space="preserve"> – это проведение </w:t>
      </w:r>
      <w:proofErr w:type="spellStart"/>
      <w:r w:rsidRPr="003A20BC">
        <w:rPr>
          <w:color w:val="000000" w:themeColor="text1"/>
        </w:rPr>
        <w:t>традицонных</w:t>
      </w:r>
      <w:proofErr w:type="spellEnd"/>
      <w:r w:rsidRPr="003A20BC">
        <w:rPr>
          <w:color w:val="000000" w:themeColor="text1"/>
        </w:rPr>
        <w:t xml:space="preserve"> мероприятий нашей школы</w:t>
      </w:r>
    </w:p>
    <w:p w:rsidR="00702366" w:rsidRPr="003A20BC" w:rsidRDefault="00702366" w:rsidP="0070236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>       </w:t>
      </w:r>
      <w:r w:rsidRPr="003A20BC">
        <w:rPr>
          <w:rFonts w:eastAsia="Times New Roman"/>
          <w:color w:val="000000" w:themeColor="text1"/>
        </w:rPr>
        <w:t xml:space="preserve"> </w:t>
      </w:r>
      <w:r w:rsidRPr="003A20BC">
        <w:rPr>
          <w:rFonts w:eastAsia="Liberation Serif"/>
          <w:color w:val="000000" w:themeColor="text1"/>
        </w:rPr>
        <w:t>Организация традиционных общешкольных и классных мероприятий н</w:t>
      </w:r>
      <w:r w:rsidRPr="003A20BC">
        <w:rPr>
          <w:color w:val="000000" w:themeColor="text1"/>
        </w:rPr>
        <w:t>аправлена на то, чтобы создать условия для позитивного общения учащихся в школе и за её пределами, для проявления инициативы и самостоятельности, интереса к внеклассной деятельности.</w:t>
      </w:r>
    </w:p>
    <w:p w:rsidR="00702366" w:rsidRPr="003A20BC" w:rsidRDefault="00702366" w:rsidP="0070236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 xml:space="preserve"> В течение всего учебного года были сохранены главные традиции школы, но и некоторые другие мероприятия, которые наполнили воспитательную работу интересной, </w:t>
      </w:r>
      <w:r w:rsidRPr="003A20BC">
        <w:rPr>
          <w:color w:val="000000" w:themeColor="text1"/>
        </w:rPr>
        <w:lastRenderedPageBreak/>
        <w:t xml:space="preserve">содержательной деятельностью. К ним относятся КТД, проводимые  в соответствии с планом – графиком ключевых дел школы. В начале учебного года были определены ответственные за их подготовку и проведение. </w:t>
      </w:r>
    </w:p>
    <w:p w:rsidR="00702366" w:rsidRPr="003A20BC" w:rsidRDefault="00702366" w:rsidP="0070236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-Традиционно начало учебного года открыл праздник День знаний. Были проведены тематические часы. Для учащихся были подготовлены </w:t>
      </w:r>
      <w:proofErr w:type="spellStart"/>
      <w:r w:rsidRPr="003A20BC">
        <w:rPr>
          <w:color w:val="000000" w:themeColor="text1"/>
        </w:rPr>
        <w:t>конкурсно</w:t>
      </w:r>
      <w:proofErr w:type="spellEnd"/>
      <w:r w:rsidRPr="003A20BC">
        <w:rPr>
          <w:color w:val="000000" w:themeColor="text1"/>
        </w:rPr>
        <w:t xml:space="preserve"> – игровые  программы в классах.</w:t>
      </w:r>
    </w:p>
    <w:p w:rsidR="00702366" w:rsidRPr="003A20BC" w:rsidRDefault="00702366" w:rsidP="0070236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-Осенние праздники - </w:t>
      </w:r>
    </w:p>
    <w:p w:rsidR="00702366" w:rsidRPr="003A20BC" w:rsidRDefault="00702366" w:rsidP="00702366">
      <w:pPr>
        <w:pStyle w:val="aa"/>
        <w:spacing w:line="276" w:lineRule="auto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 xml:space="preserve">- 1-4 классы приняли участие в конкурсной программе, где звучали </w:t>
      </w:r>
      <w:proofErr w:type="gramStart"/>
      <w:r w:rsidRPr="003A20BC">
        <w:rPr>
          <w:color w:val="000000" w:themeColor="text1"/>
        </w:rPr>
        <w:t>стихи</w:t>
      </w:r>
      <w:proofErr w:type="gramEnd"/>
      <w:r w:rsidRPr="003A20BC">
        <w:rPr>
          <w:color w:val="000000" w:themeColor="text1"/>
        </w:rPr>
        <w:t xml:space="preserve"> и пословицы об осени; прошёл парад осенних костюмов, поделок и букетов; дети исполняли песни об осени, готовили сценки.  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ab/>
        <w:t xml:space="preserve">- в 6 – 8 классах был проведен "Осенний бал" с развлекательными конкурсами. Хочется отметить высокий уровень подготовки к праздникам учащихся, активность детей, их исполнительское мастерство. 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-В форме концерта был проведён День учителя. Все классы приняли активное участие.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-Новый год тоже проводился по звеньям на базе сельского ДК: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1-2 и 3-4 классы – «Посох Деда Мороза»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5-7 класс – «Проказы Бабы Яги накануне Нового года»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8-11 класс – Новогодний карнавал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Принимали участие все классы. Сценарии подготовили работниками ДК и были интересными и веселыми. 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-Праздники ко  Дню Защитника Отечества и 8 марта – были проведены по классам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>- Завершил годовой круг праздников традиционно «Последний звонок» и выпускной.</w:t>
      </w:r>
    </w:p>
    <w:p w:rsidR="00702366" w:rsidRPr="003A20BC" w:rsidRDefault="00702366" w:rsidP="00702366">
      <w:pPr>
        <w:pStyle w:val="aa"/>
        <w:spacing w:after="0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- Большое воспитательное значение имеет экскурсия. Традиционно классные руководители организовывали поездки в театр, бассейн, в цирк, по историческим местам </w:t>
      </w:r>
      <w:proofErr w:type="gramStart"/>
      <w:r w:rsidRPr="003A20BC">
        <w:rPr>
          <w:color w:val="000000" w:themeColor="text1"/>
        </w:rPr>
        <w:t>г</w:t>
      </w:r>
      <w:proofErr w:type="gramEnd"/>
      <w:r w:rsidRPr="003A20BC">
        <w:rPr>
          <w:color w:val="000000" w:themeColor="text1"/>
        </w:rPr>
        <w:t xml:space="preserve"> Арзамаса и </w:t>
      </w:r>
      <w:proofErr w:type="spellStart"/>
      <w:r w:rsidRPr="003A20BC">
        <w:rPr>
          <w:color w:val="000000" w:themeColor="text1"/>
        </w:rPr>
        <w:t>Арзамасского</w:t>
      </w:r>
      <w:proofErr w:type="spellEnd"/>
      <w:r w:rsidRPr="003A20BC">
        <w:rPr>
          <w:color w:val="000000" w:themeColor="text1"/>
        </w:rPr>
        <w:t xml:space="preserve"> района. </w:t>
      </w:r>
    </w:p>
    <w:p w:rsidR="00A95687" w:rsidRPr="003A20BC" w:rsidRDefault="00702366" w:rsidP="00702366">
      <w:pPr>
        <w:pStyle w:val="aa"/>
        <w:spacing w:after="0"/>
        <w:jc w:val="both"/>
        <w:rPr>
          <w:rStyle w:val="a6"/>
          <w:bCs w:val="0"/>
          <w:color w:val="000000" w:themeColor="text1"/>
          <w:u w:val="single"/>
        </w:rPr>
      </w:pPr>
      <w:r w:rsidRPr="003A20BC">
        <w:rPr>
          <w:color w:val="000000" w:themeColor="text1"/>
        </w:rPr>
        <w:t>-В рамках реализации программы « Лето 2017» в школе был организован лагерь дневного пребывания на 90 детей.</w:t>
      </w:r>
    </w:p>
    <w:p w:rsidR="00851682" w:rsidRPr="003A20BC" w:rsidRDefault="00702366" w:rsidP="0070236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A20BC">
        <w:rPr>
          <w:b/>
          <w:i/>
          <w:color w:val="000000" w:themeColor="text1"/>
          <w:u w:val="single"/>
        </w:rPr>
        <w:t xml:space="preserve">4. </w:t>
      </w:r>
      <w:r w:rsidR="00851682" w:rsidRPr="003A20BC">
        <w:rPr>
          <w:b/>
          <w:i/>
          <w:color w:val="000000" w:themeColor="text1"/>
          <w:u w:val="single"/>
        </w:rPr>
        <w:t>В школе реализуются целевые комплексные</w:t>
      </w:r>
      <w:r w:rsidR="00851682" w:rsidRPr="003A20BC">
        <w:rPr>
          <w:color w:val="000000" w:themeColor="text1"/>
        </w:rPr>
        <w:t xml:space="preserve"> программы:</w:t>
      </w:r>
    </w:p>
    <w:p w:rsidR="00851682" w:rsidRPr="003A20BC" w:rsidRDefault="00851682" w:rsidP="00702366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Здоровый образ жизни </w:t>
      </w:r>
      <w:proofErr w:type="gramStart"/>
      <w:r w:rsidRPr="003A20BC">
        <w:rPr>
          <w:color w:val="000000" w:themeColor="text1"/>
        </w:rPr>
        <w:t>–н</w:t>
      </w:r>
      <w:proofErr w:type="gramEnd"/>
      <w:r w:rsidRPr="003A20BC">
        <w:rPr>
          <w:color w:val="000000" w:themeColor="text1"/>
        </w:rPr>
        <w:t>аш выбор</w:t>
      </w:r>
    </w:p>
    <w:p w:rsidR="00851682" w:rsidRPr="003A20BC" w:rsidRDefault="00851682" w:rsidP="00702366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A20BC">
        <w:rPr>
          <w:color w:val="000000" w:themeColor="text1"/>
        </w:rPr>
        <w:t>Одаренные дети</w:t>
      </w:r>
    </w:p>
    <w:p w:rsidR="00851682" w:rsidRPr="003A20BC" w:rsidRDefault="00851682" w:rsidP="00702366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A20BC">
        <w:rPr>
          <w:color w:val="000000" w:themeColor="text1"/>
        </w:rPr>
        <w:t>Нам этот мир завещано беречь</w:t>
      </w:r>
    </w:p>
    <w:p w:rsidR="00702366" w:rsidRPr="003A20BC" w:rsidRDefault="00851682" w:rsidP="00702366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A20BC">
        <w:rPr>
          <w:color w:val="000000" w:themeColor="text1"/>
        </w:rPr>
        <w:t>Мы вместе</w:t>
      </w:r>
    </w:p>
    <w:p w:rsidR="00982FAB" w:rsidRPr="003A20BC" w:rsidRDefault="00982FAB" w:rsidP="00702366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A20BC">
        <w:rPr>
          <w:color w:val="000000" w:themeColor="text1"/>
        </w:rPr>
        <w:t>Школа, дом – одна семья</w:t>
      </w:r>
    </w:p>
    <w:p w:rsidR="00702366" w:rsidRPr="003A20BC" w:rsidRDefault="00702366" w:rsidP="0070236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A20BC">
        <w:rPr>
          <w:color w:val="000000" w:themeColor="text1"/>
        </w:rPr>
        <w:t xml:space="preserve">В рамках данных программ прошли различные мероприятия  в школе. </w:t>
      </w:r>
    </w:p>
    <w:p w:rsidR="00851682" w:rsidRPr="003A20BC" w:rsidRDefault="00851682" w:rsidP="00702366">
      <w:pPr>
        <w:pStyle w:val="aa"/>
        <w:spacing w:after="0"/>
        <w:jc w:val="center"/>
        <w:rPr>
          <w:color w:val="000000" w:themeColor="text1"/>
          <w:lang w:eastAsia="ru-RU"/>
        </w:rPr>
      </w:pPr>
      <w:r w:rsidRPr="003A20BC">
        <w:rPr>
          <w:b/>
          <w:color w:val="000000" w:themeColor="text1"/>
          <w:u w:val="single"/>
        </w:rPr>
        <w:t xml:space="preserve"> Ученическое самоуправление</w:t>
      </w:r>
    </w:p>
    <w:p w:rsidR="00851682" w:rsidRPr="003A20BC" w:rsidRDefault="00851682" w:rsidP="00851682">
      <w:pPr>
        <w:pStyle w:val="ae"/>
        <w:spacing w:line="276" w:lineRule="auto"/>
        <w:ind w:firstLine="709"/>
        <w:jc w:val="both"/>
        <w:rPr>
          <w:rFonts w:cs="Times New Roman"/>
          <w:color w:val="000000" w:themeColor="text1"/>
        </w:rPr>
      </w:pPr>
      <w:r w:rsidRPr="003A20BC">
        <w:rPr>
          <w:rFonts w:cs="Times New Roman"/>
          <w:color w:val="000000" w:themeColor="text1"/>
        </w:rPr>
        <w:t>На базе МБОУ «</w:t>
      </w:r>
      <w:proofErr w:type="spellStart"/>
      <w:r w:rsidRPr="003A20BC">
        <w:rPr>
          <w:rFonts w:cs="Times New Roman"/>
          <w:color w:val="000000" w:themeColor="text1"/>
        </w:rPr>
        <w:t>Водоватовская</w:t>
      </w:r>
      <w:proofErr w:type="spellEnd"/>
      <w:r w:rsidRPr="003A20BC">
        <w:rPr>
          <w:rFonts w:cs="Times New Roman"/>
          <w:color w:val="000000" w:themeColor="text1"/>
        </w:rPr>
        <w:t xml:space="preserve"> СШ» существует детское общественное объединение «Солнышко»,  созданное  в 2004 г, в его состав входят учащиеся 5-11 классов. Детское объединение необходимо детям для проявления инициативы, самостоятельности, реального участия в жизни школы, общества и утверждения своей личности в значимой для общества деятельности.</w:t>
      </w:r>
    </w:p>
    <w:p w:rsidR="00851682" w:rsidRPr="003A20BC" w:rsidRDefault="00851682" w:rsidP="00851682">
      <w:pPr>
        <w:pStyle w:val="ae"/>
        <w:spacing w:line="276" w:lineRule="auto"/>
        <w:jc w:val="both"/>
        <w:rPr>
          <w:rFonts w:cs="Times New Roman"/>
          <w:color w:val="000000" w:themeColor="text1"/>
        </w:rPr>
      </w:pPr>
    </w:p>
    <w:p w:rsidR="007674BE" w:rsidRPr="003A20BC" w:rsidRDefault="005A5D68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Для информированности родителей – работает школьный сайт,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невник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организуются 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горячии</w:t>
      </w:r>
      <w:proofErr w:type="spell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линии «Телефон доверия»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линии школы и управления образования.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как участники образовательного процесса, активно включены в управление школьной жизнью через родительские комитеты классов и </w:t>
      </w:r>
      <w:r w:rsidR="00A70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родителей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школы, родительские собрания.</w:t>
      </w:r>
    </w:p>
    <w:p w:rsidR="007674BE" w:rsidRPr="003A20BC" w:rsidRDefault="00A70B6A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Родительский совет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 в соответствии с Уставом школы имеет следующие полномочия: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содействует обеспечению оптимальных условий для организации образовательного процесса (оказывает помощь  в части приобретения учебников, подготовки наглядных методических пособий;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Мониторинг родительской удовлетворённости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683"/>
        <w:gridCol w:w="5769"/>
        <w:gridCol w:w="3234"/>
      </w:tblGrid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Взаимоотношениями родителей с учителями.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Отношением к ребёнку учителей школы.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Отношением к ребёнку учащихся класса.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Взаимоотношениями родителей с ребенком дома.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Отношением ребёнка и учебному труду.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Воспитанностью ребенка.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Здоровьем ребёнка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Учебными успехами ребёнка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</w:tr>
      <w:tr w:rsidR="007674BE" w:rsidRPr="003A20BC" w:rsidTr="007674BE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7674BE" w:rsidRPr="003A20BC" w:rsidRDefault="007674BE" w:rsidP="00767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</w:tr>
    </w:tbl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таблицы видно, что подавляющее большинство родителей удовлетворены</w:t>
      </w:r>
      <w:proofErr w:type="gram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деятельностью школы, но остаются проблемы, на решение которых направляют свои усилия педагогический коллектив школы. Результаты мониторинга  носят стимулирующий характер, побуждают к деятельности и дальнейшему развитию.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данные могут быть использованы для корректировки воспитательной работы с классами, а также при планировании дальнейшей работы.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«Удовлетворенности родителей качеством образовательного процесса»</w:t>
      </w:r>
    </w:p>
    <w:p w:rsidR="007674BE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56% родителей полностью </w:t>
      </w:r>
      <w:proofErr w:type="gramStart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удовлетворены</w:t>
      </w:r>
      <w:proofErr w:type="gramEnd"/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организацией образовательного процесса, 42% - удовлетворены частично, 2% - не удовлетворены совсем</w:t>
      </w:r>
    </w:p>
    <w:p w:rsidR="000D00E3" w:rsidRPr="000D00E3" w:rsidRDefault="000D00E3" w:rsidP="000D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>Проводятся  следующие мониторинги:</w:t>
      </w:r>
    </w:p>
    <w:p w:rsidR="000D00E3" w:rsidRPr="000D00E3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>Входная диагностика УУД обучающихся 1-4, 5,6 классов по ФГОС</w:t>
      </w:r>
    </w:p>
    <w:p w:rsidR="000D00E3" w:rsidRPr="000D00E3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>Мониторинг воспитательного процесса и внеурочной деятельности на начало учебного года</w:t>
      </w:r>
    </w:p>
    <w:p w:rsidR="000D00E3" w:rsidRPr="000D00E3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>Промежуточная и итоговая диагностика УУД обучающихся 1-4, 5,6 классов по различным предметам</w:t>
      </w:r>
    </w:p>
    <w:p w:rsidR="000D00E3" w:rsidRPr="000D00E3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 xml:space="preserve">Диагностика личностного роста школьников </w:t>
      </w:r>
      <w:r w:rsidRPr="000D00E3">
        <w:rPr>
          <w:rFonts w:ascii="Times New Roman" w:hAnsi="Times New Roman" w:cs="Times New Roman"/>
          <w:iCs/>
          <w:sz w:val="24"/>
          <w:szCs w:val="24"/>
        </w:rPr>
        <w:t>(разработана доцентом Е.Н. Степановым)</w:t>
      </w:r>
    </w:p>
    <w:p w:rsidR="000D00E3" w:rsidRPr="000D00E3" w:rsidRDefault="000D00E3" w:rsidP="000D00E3">
      <w:pPr>
        <w:pStyle w:val="aa"/>
        <w:numPr>
          <w:ilvl w:val="0"/>
          <w:numId w:val="46"/>
        </w:numPr>
        <w:spacing w:after="0"/>
        <w:ind w:left="0"/>
      </w:pPr>
      <w:r w:rsidRPr="000D00E3">
        <w:rPr>
          <w:iCs/>
        </w:rPr>
        <w:t xml:space="preserve"> </w:t>
      </w:r>
      <w:r w:rsidRPr="000D00E3">
        <w:t>Изучение удовлетворенности учащихся школьной жизнью (А.А.Андреев)</w:t>
      </w:r>
    </w:p>
    <w:p w:rsidR="000D00E3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0D00E3">
        <w:rPr>
          <w:rFonts w:ascii="Times New Roman" w:hAnsi="Times New Roman" w:cs="Times New Roman"/>
          <w:sz w:val="24"/>
          <w:szCs w:val="24"/>
        </w:rPr>
        <w:t xml:space="preserve"> </w:t>
      </w:r>
      <w:r w:rsidRPr="000D00E3">
        <w:rPr>
          <w:rFonts w:ascii="Times New Roman" w:hAnsi="Times New Roman" w:cs="Times New Roman"/>
          <w:iCs/>
          <w:sz w:val="24"/>
          <w:szCs w:val="24"/>
        </w:rPr>
        <w:t>Изучение удовлетворенности родителей работой общеобразовательного учреждения (</w:t>
      </w:r>
      <w:proofErr w:type="gramStart"/>
      <w:r w:rsidRPr="000D00E3">
        <w:rPr>
          <w:rFonts w:ascii="Times New Roman" w:hAnsi="Times New Roman" w:cs="Times New Roman"/>
          <w:iCs/>
          <w:sz w:val="24"/>
          <w:szCs w:val="24"/>
        </w:rPr>
        <w:t>разработана</w:t>
      </w:r>
      <w:proofErr w:type="gramEnd"/>
      <w:r w:rsidRPr="000D00E3">
        <w:rPr>
          <w:rFonts w:ascii="Times New Roman" w:hAnsi="Times New Roman" w:cs="Times New Roman"/>
          <w:iCs/>
          <w:sz w:val="24"/>
          <w:szCs w:val="24"/>
        </w:rPr>
        <w:t xml:space="preserve">  А.А.Андреевым)</w:t>
      </w:r>
    </w:p>
    <w:p w:rsidR="000D00E3" w:rsidRPr="00370C37" w:rsidRDefault="000D00E3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70C37">
        <w:rPr>
          <w:rFonts w:ascii="Times New Roman" w:hAnsi="Times New Roman" w:cs="Times New Roman"/>
          <w:color w:val="000000"/>
          <w:sz w:val="24"/>
          <w:szCs w:val="24"/>
        </w:rPr>
        <w:t>Определение уровня развития самоуправления в ученическом коллективе</w:t>
      </w:r>
      <w:r w:rsidRPr="00370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gramStart"/>
      <w:r w:rsidRPr="00370C37">
        <w:rPr>
          <w:rFonts w:ascii="Times New Roman" w:hAnsi="Times New Roman" w:cs="Times New Roman"/>
          <w:iCs/>
          <w:color w:val="000000"/>
          <w:sz w:val="24"/>
          <w:szCs w:val="24"/>
        </w:rPr>
        <w:t>разработана</w:t>
      </w:r>
      <w:proofErr w:type="gramEnd"/>
      <w:r w:rsidRPr="00370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М.И. Рожковым)</w:t>
      </w:r>
    </w:p>
    <w:p w:rsidR="00370C37" w:rsidRPr="00370C37" w:rsidRDefault="00370C37" w:rsidP="000D00E3">
      <w:pPr>
        <w:pStyle w:val="ac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 другие виды мониторинга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Работа родительского комитета, да и всех родителей школы, в прошедшем учебном году была более активной, насыщенной, чем в предыдущие годы. Хорошие отзывы родительский комитет получил и от администрации школы.</w:t>
      </w:r>
    </w:p>
    <w:p w:rsidR="007674BE" w:rsidRPr="00E2031F" w:rsidRDefault="007674BE" w:rsidP="00E2031F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FF0000"/>
        </w:rPr>
      </w:pPr>
      <w:r w:rsidRPr="003A20BC">
        <w:rPr>
          <w:color w:val="000000" w:themeColor="text1"/>
        </w:rPr>
        <w:t>Школьная столовая проверялась как в течение учебного года, так и во время работы летнего оздоровительного лагеря</w:t>
      </w:r>
      <w:r w:rsidR="00370C37">
        <w:rPr>
          <w:color w:val="000000" w:themeColor="text1"/>
        </w:rPr>
        <w:t xml:space="preserve">. В пришкольном лагере </w:t>
      </w:r>
      <w:r w:rsidR="00370C37" w:rsidRPr="00370C37">
        <w:rPr>
          <w:color w:val="FF0000"/>
        </w:rPr>
        <w:t>продолжила реализовыва</w:t>
      </w:r>
      <w:r w:rsidR="00370C37">
        <w:rPr>
          <w:color w:val="FF0000"/>
        </w:rPr>
        <w:t xml:space="preserve">ться </w:t>
      </w:r>
      <w:r w:rsidR="00370C37">
        <w:rPr>
          <w:color w:val="000000" w:themeColor="text1"/>
        </w:rPr>
        <w:t xml:space="preserve"> программа «Правильного питания»</w:t>
      </w:r>
      <w:r w:rsidR="00E2031F">
        <w:rPr>
          <w:color w:val="000000" w:themeColor="text1"/>
        </w:rPr>
        <w:t xml:space="preserve"> а рамках программы «</w:t>
      </w:r>
      <w:r w:rsidR="00E2031F" w:rsidRPr="003A20BC">
        <w:rPr>
          <w:color w:val="000000" w:themeColor="text1"/>
        </w:rPr>
        <w:t xml:space="preserve">Здоровый образ жизни </w:t>
      </w:r>
      <w:proofErr w:type="gramStart"/>
      <w:r w:rsidR="00E2031F" w:rsidRPr="003A20BC">
        <w:rPr>
          <w:color w:val="000000" w:themeColor="text1"/>
        </w:rPr>
        <w:t>–н</w:t>
      </w:r>
      <w:proofErr w:type="gramEnd"/>
      <w:r w:rsidR="00E2031F" w:rsidRPr="003A20BC">
        <w:rPr>
          <w:color w:val="000000" w:themeColor="text1"/>
        </w:rPr>
        <w:t>аш выбор</w:t>
      </w:r>
      <w:r w:rsidR="00E2031F">
        <w:rPr>
          <w:color w:val="000000" w:themeColor="text1"/>
        </w:rPr>
        <w:t>»</w:t>
      </w:r>
      <w:r w:rsidR="00370C37" w:rsidRPr="00E2031F">
        <w:rPr>
          <w:color w:val="000000" w:themeColor="text1"/>
        </w:rPr>
        <w:t>, ре</w:t>
      </w:r>
      <w:r w:rsidR="00286CAA" w:rsidRPr="00E2031F">
        <w:rPr>
          <w:color w:val="000000" w:themeColor="text1"/>
        </w:rPr>
        <w:t>зультат-  оздоровление детей в количестве 90 чел</w:t>
      </w:r>
      <w:r w:rsidR="00286CAA" w:rsidRPr="00E2031F">
        <w:rPr>
          <w:color w:val="FF0000"/>
        </w:rPr>
        <w:t>.</w:t>
      </w:r>
      <w:r w:rsidR="00E2031F" w:rsidRPr="00E2031F">
        <w:rPr>
          <w:color w:val="FF0000"/>
        </w:rPr>
        <w:t>(п.100)</w:t>
      </w:r>
    </w:p>
    <w:p w:rsidR="007674BE" w:rsidRPr="003A20BC" w:rsidRDefault="00A82B2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правонарушений в школе, как проблема </w:t>
      </w:r>
      <w:proofErr w:type="spellStart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поведения, ведётся по основным направлениям воспитательной работы: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школьного совета профилактики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педагогического коллектива с неблагополучными семьями. Как источником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кружковая работа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методическая работа с педагогическим коллективом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тематических классных часов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родителями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классных руководителей с обучающимися и их родителями</w:t>
      </w:r>
    </w:p>
    <w:p w:rsidR="007674BE" w:rsidRPr="003A20BC" w:rsidRDefault="007674BE" w:rsidP="007674BE">
      <w:pPr>
        <w:numPr>
          <w:ilvl w:val="0"/>
          <w:numId w:val="3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встречи учащихся с инспектором ОДН.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целях улучшения работы с « трудными детьми» 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желательно чтобы в школе работал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педагог. В начале учебного года утверждается состав членов Совета</w:t>
      </w:r>
      <w:r w:rsidR="00A70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Заседания п</w:t>
      </w:r>
      <w:r w:rsidR="00A70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роводятся не реже 1 раза в четверть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совета предполагает:</w:t>
      </w:r>
    </w:p>
    <w:p w:rsidR="007674BE" w:rsidRPr="003A20BC" w:rsidRDefault="007674BE" w:rsidP="007674BE">
      <w:pPr>
        <w:numPr>
          <w:ilvl w:val="0"/>
          <w:numId w:val="3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беседы с 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</w:p>
    <w:p w:rsidR="007674BE" w:rsidRPr="003A20BC" w:rsidRDefault="007674BE" w:rsidP="007674BE">
      <w:pPr>
        <w:numPr>
          <w:ilvl w:val="0"/>
          <w:numId w:val="3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причины проступка, плохой успеваемости, пути выхода из затруднительной ситуации</w:t>
      </w:r>
    </w:p>
    <w:p w:rsidR="007674BE" w:rsidRPr="003A20BC" w:rsidRDefault="007674BE" w:rsidP="007674BE">
      <w:pPr>
        <w:numPr>
          <w:ilvl w:val="0"/>
          <w:numId w:val="3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и рекомендации родителям по воспитанию ребенка, по вопросам учебы.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 целью улучшения качества воспитательной работы в школе ежегодно проводится   изучение контингента учащихся.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Проводимая работа даёт положительные результаты:</w:t>
      </w:r>
    </w:p>
    <w:p w:rsidR="007674BE" w:rsidRPr="003A20BC" w:rsidRDefault="007674BE" w:rsidP="00A82B2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внутришкольном</w:t>
      </w:r>
      <w:proofErr w:type="spell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учете нет ни одного  учащегося. </w:t>
      </w:r>
    </w:p>
    <w:p w:rsidR="00E5163E" w:rsidRPr="003A20BC" w:rsidRDefault="00E5163E" w:rsidP="00A82B2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5. Проблемы, поиски</w:t>
      </w:r>
      <w:proofErr w:type="gramStart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,</w:t>
      </w:r>
      <w:proofErr w:type="gramEnd"/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решения.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5.1.Основные сохраняющиеся проблемы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Педагогиче</w:t>
      </w:r>
      <w:r w:rsidR="00A82B21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коллектив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 постоянно ведет целенаправленную работу по всем направлениям и имеет положительные результаты своей деятельности. Но существуют проблемы, требующие решения. К ним относятся проблемы:</w:t>
      </w:r>
    </w:p>
    <w:p w:rsidR="00E5163E" w:rsidRPr="003A20BC" w:rsidRDefault="00E5163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большие нагрузки педагогов школы </w:t>
      </w:r>
    </w:p>
    <w:p w:rsidR="007674BE" w:rsidRPr="003A20BC" w:rsidRDefault="00E5163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F0A4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нехватка времени учителя для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новых педагогических технологий и их элементов (проектная методика, информационно-компьютерные технологии)</w:t>
      </w:r>
      <w:r w:rsidR="00AF0A4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требует ФГОС НОО </w:t>
      </w:r>
      <w:proofErr w:type="gramStart"/>
      <w:r w:rsidR="00AF0A4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невысокий уровень мотивации учащихся к учению;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-сложность </w:t>
      </w:r>
      <w:r w:rsidR="007A637D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отношениях с родителя</w:t>
      </w:r>
      <w:r w:rsidR="00AF0A4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( в поощрении пропусков учащимися, учеба не на первом месте</w:t>
      </w:r>
      <w:proofErr w:type="gramStart"/>
      <w:r w:rsidR="00AF0A44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оснащение некоторых учебных кабинетов не в полном объеме соответствует современным требованиям.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5.2. Основные направления развития</w:t>
      </w:r>
    </w:p>
    <w:p w:rsidR="007674BE" w:rsidRPr="003A20BC" w:rsidRDefault="00A82B21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Дальнейшее развитие </w:t>
      </w:r>
      <w:r w:rsidR="007674BE"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связано с: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усовершенствование материально-технической базой;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активное внедрение ИКТ в учебную деятельность и расширение видов образовательных технологий;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духовно-нравственной, социализированной личности учащегося;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качества обучения;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-создание систем контроля здоровья и проведение оздоровительных мероприятий;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совершенствование  форм и видов работы с родителями.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3A20BC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74BE" w:rsidRPr="004A7D3F" w:rsidRDefault="007674BE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ознакомление  с нашим публичным докладом, ждем ваших замечаний и рекомендации, направления в школу вопросов, оценок и предложений по  электронному адресу</w:t>
      </w:r>
    </w:p>
    <w:p w:rsidR="00CF0659" w:rsidRDefault="00CF065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D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О </w:t>
      </w:r>
      <w:r w:rsidRPr="00CF0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плане финансово-хозяйственной деятельности</w:t>
      </w:r>
    </w:p>
    <w:p w:rsidR="00CF0659" w:rsidRDefault="00CF065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659" w:rsidRDefault="00CF0659" w:rsidP="007674BE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Субвенция:</w:t>
      </w:r>
    </w:p>
    <w:p w:rsidR="00CF0659" w:rsidRPr="00486F71" w:rsidRDefault="00CF0659" w:rsidP="00CF0659">
      <w:pPr>
        <w:pStyle w:val="ac"/>
        <w:numPr>
          <w:ilvl w:val="0"/>
          <w:numId w:val="39"/>
        </w:num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оплаты труда- 9707700</w:t>
      </w:r>
      <w:r w:rsidR="00F01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(ср. </w:t>
      </w:r>
      <w:proofErr w:type="spellStart"/>
      <w:r w:rsidR="00A8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A8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proofErr w:type="gramStart"/>
      <w:r w:rsidR="00A8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A82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 составляет 27</w:t>
      </w:r>
      <w:r w:rsidR="00F01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</w:t>
      </w:r>
    </w:p>
    <w:p w:rsidR="00CF0659" w:rsidRDefault="00486F71" w:rsidP="00CF0659">
      <w:pPr>
        <w:pStyle w:val="ac"/>
        <w:numPr>
          <w:ilvl w:val="0"/>
          <w:numId w:val="39"/>
        </w:num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начисления на выплату по оплате труда- 2931400</w:t>
      </w:r>
    </w:p>
    <w:p w:rsidR="00486F71" w:rsidRDefault="00486F71" w:rsidP="00CF0659">
      <w:pPr>
        <w:pStyle w:val="ac"/>
        <w:numPr>
          <w:ilvl w:val="0"/>
          <w:numId w:val="39"/>
        </w:num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стоимости материальных запасов – 64100</w:t>
      </w:r>
      <w:r w:rsidR="00F01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(код 340)</w:t>
      </w:r>
    </w:p>
    <w:p w:rsidR="00486F71" w:rsidRDefault="00486F71" w:rsidP="00CF0659">
      <w:pPr>
        <w:pStyle w:val="ac"/>
        <w:numPr>
          <w:ilvl w:val="0"/>
          <w:numId w:val="39"/>
        </w:num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стоимости основных средств – 550000 (код 310)</w:t>
      </w:r>
    </w:p>
    <w:p w:rsidR="00486F71" w:rsidRPr="00486F71" w:rsidRDefault="00486F71" w:rsidP="00CF0659">
      <w:pPr>
        <w:pStyle w:val="ac"/>
        <w:numPr>
          <w:ilvl w:val="0"/>
          <w:numId w:val="39"/>
        </w:num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связь - 40000</w:t>
      </w:r>
    </w:p>
    <w:p w:rsidR="003B6107" w:rsidRDefault="00F011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Субсидия (местные)</w:t>
      </w:r>
    </w:p>
    <w:p w:rsidR="00F011D3" w:rsidRPr="00F011D3" w:rsidRDefault="00F011D3" w:rsidP="00F011D3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коммунальные услуги (отопление) -3460800</w:t>
      </w:r>
    </w:p>
    <w:p w:rsidR="00F011D3" w:rsidRPr="00F011D3" w:rsidRDefault="00F011D3" w:rsidP="00F011D3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ГСМ – 50000</w:t>
      </w:r>
    </w:p>
    <w:p w:rsidR="00F011D3" w:rsidRPr="00F011D3" w:rsidRDefault="00F011D3" w:rsidP="00F011D3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Электроэнергия – 150000</w:t>
      </w:r>
    </w:p>
    <w:p w:rsidR="00F011D3" w:rsidRPr="00F011D3" w:rsidRDefault="00F011D3" w:rsidP="00F011D3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 с ОВЗ – 45000</w:t>
      </w:r>
    </w:p>
    <w:p w:rsidR="007674BE" w:rsidRPr="004A7D3F" w:rsidRDefault="00F011D3" w:rsidP="004A7D3F">
      <w:pPr>
        <w:pStyle w:val="ac"/>
        <w:numPr>
          <w:ilvl w:val="0"/>
          <w:numId w:val="3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Вода - 3500</w:t>
      </w:r>
      <w:r w:rsidR="004A7D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487339" w:rsidRPr="00487339" w:rsidRDefault="004873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F011D3" w:rsidRPr="0048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Ремонт столовой</w:t>
      </w:r>
    </w:p>
    <w:p w:rsidR="00F011D3" w:rsidRDefault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Ремонт пола</w:t>
      </w:r>
      <w:r w:rsidR="00F0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0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250000руб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смета –администрация)</w:t>
      </w:r>
    </w:p>
    <w:p w:rsidR="004A7D3F" w:rsidRPr="004A7D3F" w:rsidRDefault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стен – 50000ру (Москалев А.Д. депутат законодательного собрания) </w:t>
      </w:r>
    </w:p>
    <w:p w:rsidR="00487339" w:rsidRDefault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48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вступления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программу по капитальному ремонту здания школы – справка по износу здания -40000руб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земского собрания Аскер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Магамед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Касумович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87339" w:rsidRDefault="004873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Р</w:t>
      </w:r>
      <w:r w:rsidRPr="0048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емонт крыши в мастерской</w:t>
      </w:r>
    </w:p>
    <w:p w:rsidR="00487339" w:rsidRDefault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Смета на 240000руб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339" w:rsidRDefault="00487339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339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законодательного собрания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7339" w:rsidRDefault="00487339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Лавричев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-70000руб.</w:t>
      </w:r>
    </w:p>
    <w:p w:rsidR="00487339" w:rsidRDefault="00487339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Москалев А.Д. – 100000руб</w:t>
      </w:r>
    </w:p>
    <w:p w:rsidR="00487339" w:rsidRDefault="00487339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Остаток – 5000 (от справки), 10000 (от ремонта стен) т.е. имеется  185000руб</w:t>
      </w:r>
    </w:p>
    <w:p w:rsidR="00487339" w:rsidRDefault="00487339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55000руб.</w:t>
      </w:r>
      <w:r w:rsidR="00A82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администрация </w:t>
      </w:r>
      <w:proofErr w:type="spellStart"/>
      <w:r w:rsidR="00A823EE">
        <w:rPr>
          <w:rFonts w:ascii="Times New Roman" w:hAnsi="Times New Roman" w:cs="Times New Roman"/>
          <w:color w:val="000000" w:themeColor="text1"/>
          <w:sz w:val="24"/>
          <w:szCs w:val="24"/>
        </w:rPr>
        <w:t>Арзамасского</w:t>
      </w:r>
      <w:proofErr w:type="spellEnd"/>
      <w:r w:rsidR="00A82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0B37EF" w:rsidRPr="00487339" w:rsidRDefault="000B37EF" w:rsidP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Подготовили школу к приемке к новому учебному году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атраты тоже большие, сго</w:t>
      </w:r>
      <w:r w:rsidR="006A19E8">
        <w:rPr>
          <w:rFonts w:ascii="Times New Roman" w:hAnsi="Times New Roman" w:cs="Times New Roman"/>
          <w:color w:val="000000" w:themeColor="text1"/>
          <w:sz w:val="24"/>
          <w:szCs w:val="24"/>
        </w:rPr>
        <w:t>рел холодильник( заменяли мотор</w:t>
      </w:r>
      <w:r w:rsidR="006A19E8" w:rsidRPr="006A19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19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провели замер сопротивления, контроль качества обработки чердачного помещения, диагностику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эл.оборудования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контроль весов, прошли медицинские осмотры, заменили аварийное освещение, перезарядку огнетушителей, </w:t>
      </w:r>
      <w:r w:rsidR="006A1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заменили дымовые </w:t>
      </w:r>
      <w:proofErr w:type="spellStart"/>
      <w:r w:rsidR="006A19E8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извещатели</w:t>
      </w:r>
      <w:proofErr w:type="spellEnd"/>
      <w:r w:rsidR="006A1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переделали ограждение под мусорный контейнер, ремонт пионерской комнаты, сейчас –ремонт – под медицинский кабинет)</w:t>
      </w:r>
    </w:p>
    <w:p w:rsidR="00487339" w:rsidRPr="003A20BC" w:rsidRDefault="0048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7339" w:rsidRPr="003A20BC" w:rsidSect="00DF37A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1F" w:rsidRDefault="00E2031F" w:rsidP="004A7D3F">
      <w:pPr>
        <w:spacing w:after="0" w:line="240" w:lineRule="auto"/>
      </w:pPr>
      <w:r>
        <w:separator/>
      </w:r>
    </w:p>
  </w:endnote>
  <w:endnote w:type="continuationSeparator" w:id="1">
    <w:p w:rsidR="00E2031F" w:rsidRDefault="00E2031F" w:rsidP="004A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141"/>
      <w:docPartObj>
        <w:docPartGallery w:val="Page Numbers (Bottom of Page)"/>
        <w:docPartUnique/>
      </w:docPartObj>
    </w:sdtPr>
    <w:sdtContent>
      <w:p w:rsidR="00E2031F" w:rsidRDefault="00E2031F">
        <w:pPr>
          <w:pStyle w:val="af2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E2031F" w:rsidRDefault="00E2031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1F" w:rsidRDefault="00E2031F" w:rsidP="004A7D3F">
      <w:pPr>
        <w:spacing w:after="0" w:line="240" w:lineRule="auto"/>
      </w:pPr>
      <w:r>
        <w:separator/>
      </w:r>
    </w:p>
  </w:footnote>
  <w:footnote w:type="continuationSeparator" w:id="1">
    <w:p w:rsidR="00E2031F" w:rsidRDefault="00E2031F" w:rsidP="004A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7D28"/>
    <w:multiLevelType w:val="multilevel"/>
    <w:tmpl w:val="68D64F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5F9A"/>
    <w:multiLevelType w:val="multilevel"/>
    <w:tmpl w:val="A7D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CC7"/>
    <w:multiLevelType w:val="multilevel"/>
    <w:tmpl w:val="C2F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F468A"/>
    <w:multiLevelType w:val="multilevel"/>
    <w:tmpl w:val="D2B6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8052E"/>
    <w:multiLevelType w:val="multilevel"/>
    <w:tmpl w:val="F2B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D7998"/>
    <w:multiLevelType w:val="multilevel"/>
    <w:tmpl w:val="201C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73305"/>
    <w:multiLevelType w:val="multilevel"/>
    <w:tmpl w:val="3A64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2507"/>
    <w:multiLevelType w:val="multilevel"/>
    <w:tmpl w:val="719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6045B"/>
    <w:multiLevelType w:val="multilevel"/>
    <w:tmpl w:val="AA8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90C90"/>
    <w:multiLevelType w:val="multilevel"/>
    <w:tmpl w:val="5DD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C034F"/>
    <w:multiLevelType w:val="multilevel"/>
    <w:tmpl w:val="306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813DE"/>
    <w:multiLevelType w:val="multilevel"/>
    <w:tmpl w:val="9AEAB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66F5E"/>
    <w:multiLevelType w:val="multilevel"/>
    <w:tmpl w:val="639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15582"/>
    <w:multiLevelType w:val="multilevel"/>
    <w:tmpl w:val="38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666EA"/>
    <w:multiLevelType w:val="multilevel"/>
    <w:tmpl w:val="FCE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B4754"/>
    <w:multiLevelType w:val="multilevel"/>
    <w:tmpl w:val="4A4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B4A00"/>
    <w:multiLevelType w:val="multilevel"/>
    <w:tmpl w:val="5FB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97EF4"/>
    <w:multiLevelType w:val="multilevel"/>
    <w:tmpl w:val="5342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51651"/>
    <w:multiLevelType w:val="multilevel"/>
    <w:tmpl w:val="971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A3C38"/>
    <w:multiLevelType w:val="multilevel"/>
    <w:tmpl w:val="DDC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E508D"/>
    <w:multiLevelType w:val="hybridMultilevel"/>
    <w:tmpl w:val="EC1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86182"/>
    <w:multiLevelType w:val="multilevel"/>
    <w:tmpl w:val="F3E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A732B"/>
    <w:multiLevelType w:val="multilevel"/>
    <w:tmpl w:val="EC62F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D654C"/>
    <w:multiLevelType w:val="multilevel"/>
    <w:tmpl w:val="A50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6992"/>
    <w:multiLevelType w:val="multilevel"/>
    <w:tmpl w:val="A05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37C93"/>
    <w:multiLevelType w:val="multilevel"/>
    <w:tmpl w:val="EDD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82197"/>
    <w:multiLevelType w:val="multilevel"/>
    <w:tmpl w:val="906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760E2"/>
    <w:multiLevelType w:val="multilevel"/>
    <w:tmpl w:val="03CE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242993"/>
    <w:multiLevelType w:val="multilevel"/>
    <w:tmpl w:val="4A8C2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05645"/>
    <w:multiLevelType w:val="multilevel"/>
    <w:tmpl w:val="B2A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97301"/>
    <w:multiLevelType w:val="multilevel"/>
    <w:tmpl w:val="918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C76E2"/>
    <w:multiLevelType w:val="multilevel"/>
    <w:tmpl w:val="16B22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771AE"/>
    <w:multiLevelType w:val="multilevel"/>
    <w:tmpl w:val="F7A2B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750FE"/>
    <w:multiLevelType w:val="multilevel"/>
    <w:tmpl w:val="EC90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3835F1"/>
    <w:multiLevelType w:val="multilevel"/>
    <w:tmpl w:val="22F68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81060"/>
    <w:multiLevelType w:val="hybridMultilevel"/>
    <w:tmpl w:val="C3A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C36AC"/>
    <w:multiLevelType w:val="multilevel"/>
    <w:tmpl w:val="570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13956"/>
    <w:multiLevelType w:val="multilevel"/>
    <w:tmpl w:val="8F7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A1829"/>
    <w:multiLevelType w:val="multilevel"/>
    <w:tmpl w:val="0108F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05FDE"/>
    <w:multiLevelType w:val="multilevel"/>
    <w:tmpl w:val="447A7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F093D"/>
    <w:multiLevelType w:val="multilevel"/>
    <w:tmpl w:val="514C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86CC1"/>
    <w:multiLevelType w:val="multilevel"/>
    <w:tmpl w:val="EE0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A1B44"/>
    <w:multiLevelType w:val="multilevel"/>
    <w:tmpl w:val="4A1227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3466C"/>
    <w:multiLevelType w:val="multilevel"/>
    <w:tmpl w:val="A89CE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5"/>
  </w:num>
  <w:num w:numId="4">
    <w:abstractNumId w:val="2"/>
  </w:num>
  <w:num w:numId="5">
    <w:abstractNumId w:val="27"/>
  </w:num>
  <w:num w:numId="6">
    <w:abstractNumId w:val="18"/>
  </w:num>
  <w:num w:numId="7">
    <w:abstractNumId w:val="16"/>
  </w:num>
  <w:num w:numId="8">
    <w:abstractNumId w:val="20"/>
  </w:num>
  <w:num w:numId="9">
    <w:abstractNumId w:val="4"/>
  </w:num>
  <w:num w:numId="10">
    <w:abstractNumId w:val="23"/>
  </w:num>
  <w:num w:numId="11">
    <w:abstractNumId w:val="39"/>
  </w:num>
  <w:num w:numId="12">
    <w:abstractNumId w:val="29"/>
  </w:num>
  <w:num w:numId="13">
    <w:abstractNumId w:val="8"/>
  </w:num>
  <w:num w:numId="14">
    <w:abstractNumId w:val="10"/>
  </w:num>
  <w:num w:numId="15">
    <w:abstractNumId w:val="30"/>
  </w:num>
  <w:num w:numId="16">
    <w:abstractNumId w:val="3"/>
  </w:num>
  <w:num w:numId="17">
    <w:abstractNumId w:val="15"/>
  </w:num>
  <w:num w:numId="18">
    <w:abstractNumId w:val="43"/>
  </w:num>
  <w:num w:numId="19">
    <w:abstractNumId w:val="25"/>
  </w:num>
  <w:num w:numId="20">
    <w:abstractNumId w:val="17"/>
  </w:num>
  <w:num w:numId="21">
    <w:abstractNumId w:val="26"/>
  </w:num>
  <w:num w:numId="22">
    <w:abstractNumId w:val="31"/>
  </w:num>
  <w:num w:numId="23">
    <w:abstractNumId w:val="22"/>
  </w:num>
  <w:num w:numId="24">
    <w:abstractNumId w:val="6"/>
  </w:num>
  <w:num w:numId="25">
    <w:abstractNumId w:val="24"/>
  </w:num>
  <w:num w:numId="26">
    <w:abstractNumId w:val="32"/>
  </w:num>
  <w:num w:numId="27">
    <w:abstractNumId w:val="34"/>
  </w:num>
  <w:num w:numId="28">
    <w:abstractNumId w:val="36"/>
  </w:num>
  <w:num w:numId="29">
    <w:abstractNumId w:val="38"/>
  </w:num>
  <w:num w:numId="30">
    <w:abstractNumId w:val="28"/>
  </w:num>
  <w:num w:numId="31">
    <w:abstractNumId w:val="40"/>
  </w:num>
  <w:num w:numId="32">
    <w:abstractNumId w:val="12"/>
  </w:num>
  <w:num w:numId="33">
    <w:abstractNumId w:val="33"/>
  </w:num>
  <w:num w:numId="34">
    <w:abstractNumId w:val="41"/>
  </w:num>
  <w:num w:numId="35">
    <w:abstractNumId w:val="1"/>
  </w:num>
  <w:num w:numId="36">
    <w:abstractNumId w:val="44"/>
  </w:num>
  <w:num w:numId="37">
    <w:abstractNumId w:val="13"/>
  </w:num>
  <w:num w:numId="38">
    <w:abstractNumId w:val="7"/>
  </w:num>
  <w:num w:numId="39">
    <w:abstractNumId w:val="19"/>
  </w:num>
  <w:num w:numId="40">
    <w:abstractNumId w:val="14"/>
  </w:num>
  <w:num w:numId="41">
    <w:abstractNumId w:val="11"/>
  </w:num>
  <w:num w:numId="42">
    <w:abstractNumId w:val="42"/>
  </w:num>
  <w:num w:numId="43">
    <w:abstractNumId w:val="35"/>
  </w:num>
  <w:num w:numId="44">
    <w:abstractNumId w:val="0"/>
  </w:num>
  <w:num w:numId="45">
    <w:abstractNumId w:val="2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4BE"/>
    <w:rsid w:val="00001765"/>
    <w:rsid w:val="00005101"/>
    <w:rsid w:val="00006FF1"/>
    <w:rsid w:val="0007524E"/>
    <w:rsid w:val="000B37EF"/>
    <w:rsid w:val="000C6B44"/>
    <w:rsid w:val="000D00E3"/>
    <w:rsid w:val="00107E74"/>
    <w:rsid w:val="00122C07"/>
    <w:rsid w:val="00135B45"/>
    <w:rsid w:val="001715C5"/>
    <w:rsid w:val="00196A36"/>
    <w:rsid w:val="001A1B34"/>
    <w:rsid w:val="00215048"/>
    <w:rsid w:val="00286CAA"/>
    <w:rsid w:val="002B1F1C"/>
    <w:rsid w:val="002C2677"/>
    <w:rsid w:val="002D2B65"/>
    <w:rsid w:val="00313B6D"/>
    <w:rsid w:val="0033273C"/>
    <w:rsid w:val="003364EA"/>
    <w:rsid w:val="003529F8"/>
    <w:rsid w:val="00352DBC"/>
    <w:rsid w:val="00354DDB"/>
    <w:rsid w:val="003636BB"/>
    <w:rsid w:val="00370C37"/>
    <w:rsid w:val="0038245C"/>
    <w:rsid w:val="003A0446"/>
    <w:rsid w:val="003A20BC"/>
    <w:rsid w:val="003B6107"/>
    <w:rsid w:val="004034E6"/>
    <w:rsid w:val="004551A1"/>
    <w:rsid w:val="004638A1"/>
    <w:rsid w:val="00481FE9"/>
    <w:rsid w:val="00483B1F"/>
    <w:rsid w:val="004863DF"/>
    <w:rsid w:val="00486F71"/>
    <w:rsid w:val="00487339"/>
    <w:rsid w:val="004A7D3F"/>
    <w:rsid w:val="004E2FA4"/>
    <w:rsid w:val="004E5C83"/>
    <w:rsid w:val="004F0C89"/>
    <w:rsid w:val="004F65D5"/>
    <w:rsid w:val="005055D7"/>
    <w:rsid w:val="00545C92"/>
    <w:rsid w:val="00550503"/>
    <w:rsid w:val="00550E11"/>
    <w:rsid w:val="005846D0"/>
    <w:rsid w:val="00586392"/>
    <w:rsid w:val="005879C2"/>
    <w:rsid w:val="005955C0"/>
    <w:rsid w:val="00596D83"/>
    <w:rsid w:val="005A007C"/>
    <w:rsid w:val="005A5D68"/>
    <w:rsid w:val="005B2017"/>
    <w:rsid w:val="005D34C7"/>
    <w:rsid w:val="005D3560"/>
    <w:rsid w:val="005D61A3"/>
    <w:rsid w:val="005E18FD"/>
    <w:rsid w:val="005F1927"/>
    <w:rsid w:val="00607A8B"/>
    <w:rsid w:val="006402FE"/>
    <w:rsid w:val="0067783C"/>
    <w:rsid w:val="00681019"/>
    <w:rsid w:val="006A19E8"/>
    <w:rsid w:val="006B36BE"/>
    <w:rsid w:val="006D2539"/>
    <w:rsid w:val="006D5923"/>
    <w:rsid w:val="006D7228"/>
    <w:rsid w:val="006E0B96"/>
    <w:rsid w:val="006F3B02"/>
    <w:rsid w:val="00702366"/>
    <w:rsid w:val="0072670B"/>
    <w:rsid w:val="00751D92"/>
    <w:rsid w:val="00760BFD"/>
    <w:rsid w:val="007667CE"/>
    <w:rsid w:val="00766D20"/>
    <w:rsid w:val="007674BE"/>
    <w:rsid w:val="007776B0"/>
    <w:rsid w:val="007A637D"/>
    <w:rsid w:val="007B3593"/>
    <w:rsid w:val="007C027E"/>
    <w:rsid w:val="007E11F4"/>
    <w:rsid w:val="00800C83"/>
    <w:rsid w:val="008300D9"/>
    <w:rsid w:val="00846F46"/>
    <w:rsid w:val="00851682"/>
    <w:rsid w:val="00862B77"/>
    <w:rsid w:val="00863F27"/>
    <w:rsid w:val="00882BC9"/>
    <w:rsid w:val="008A6950"/>
    <w:rsid w:val="00942619"/>
    <w:rsid w:val="00942EEB"/>
    <w:rsid w:val="00947672"/>
    <w:rsid w:val="00980FD1"/>
    <w:rsid w:val="00982FAB"/>
    <w:rsid w:val="009B4E68"/>
    <w:rsid w:val="009C58C9"/>
    <w:rsid w:val="009F4462"/>
    <w:rsid w:val="00A027E6"/>
    <w:rsid w:val="00A24627"/>
    <w:rsid w:val="00A51B62"/>
    <w:rsid w:val="00A70B6A"/>
    <w:rsid w:val="00A733C1"/>
    <w:rsid w:val="00A823EE"/>
    <w:rsid w:val="00A82B21"/>
    <w:rsid w:val="00A95687"/>
    <w:rsid w:val="00AB2830"/>
    <w:rsid w:val="00AE2C94"/>
    <w:rsid w:val="00AE4854"/>
    <w:rsid w:val="00AF0A44"/>
    <w:rsid w:val="00B17175"/>
    <w:rsid w:val="00B3348D"/>
    <w:rsid w:val="00B61738"/>
    <w:rsid w:val="00B62F5F"/>
    <w:rsid w:val="00B846BD"/>
    <w:rsid w:val="00BC22F9"/>
    <w:rsid w:val="00BC29A3"/>
    <w:rsid w:val="00BE046A"/>
    <w:rsid w:val="00BF7E18"/>
    <w:rsid w:val="00C108D3"/>
    <w:rsid w:val="00C15700"/>
    <w:rsid w:val="00C41443"/>
    <w:rsid w:val="00C43649"/>
    <w:rsid w:val="00C45F43"/>
    <w:rsid w:val="00C53F12"/>
    <w:rsid w:val="00C83105"/>
    <w:rsid w:val="00CA0116"/>
    <w:rsid w:val="00CA1FD7"/>
    <w:rsid w:val="00CA22E8"/>
    <w:rsid w:val="00CB2E58"/>
    <w:rsid w:val="00CD1298"/>
    <w:rsid w:val="00CE087F"/>
    <w:rsid w:val="00CF0659"/>
    <w:rsid w:val="00CF2DA8"/>
    <w:rsid w:val="00D01641"/>
    <w:rsid w:val="00D03AD3"/>
    <w:rsid w:val="00D27AA6"/>
    <w:rsid w:val="00D50F9E"/>
    <w:rsid w:val="00D60FDE"/>
    <w:rsid w:val="00D740F8"/>
    <w:rsid w:val="00D82D74"/>
    <w:rsid w:val="00DF37A1"/>
    <w:rsid w:val="00E2031F"/>
    <w:rsid w:val="00E5163E"/>
    <w:rsid w:val="00E51C55"/>
    <w:rsid w:val="00E97F62"/>
    <w:rsid w:val="00EB2DFA"/>
    <w:rsid w:val="00EB3DFC"/>
    <w:rsid w:val="00EB483B"/>
    <w:rsid w:val="00EF2BEF"/>
    <w:rsid w:val="00F011D3"/>
    <w:rsid w:val="00F43D35"/>
    <w:rsid w:val="00F46980"/>
    <w:rsid w:val="00F515AA"/>
    <w:rsid w:val="00F63393"/>
    <w:rsid w:val="00F839F3"/>
    <w:rsid w:val="00FE22D1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7"/>
  </w:style>
  <w:style w:type="paragraph" w:styleId="1">
    <w:name w:val="heading 1"/>
    <w:basedOn w:val="a"/>
    <w:link w:val="10"/>
    <w:uiPriority w:val="9"/>
    <w:qFormat/>
    <w:rsid w:val="0076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7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4BE"/>
    <w:rPr>
      <w:color w:val="800080"/>
      <w:u w:val="single"/>
    </w:rPr>
  </w:style>
  <w:style w:type="paragraph" w:styleId="a5">
    <w:name w:val="Normal (Web)"/>
    <w:basedOn w:val="a"/>
    <w:unhideWhenUsed/>
    <w:rsid w:val="007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74BE"/>
    <w:rPr>
      <w:b/>
      <w:bCs/>
    </w:rPr>
  </w:style>
  <w:style w:type="character" w:customStyle="1" w:styleId="apple-converted-space">
    <w:name w:val="apple-converted-space"/>
    <w:basedOn w:val="a0"/>
    <w:rsid w:val="007674BE"/>
  </w:style>
  <w:style w:type="character" w:styleId="a7">
    <w:name w:val="Emphasis"/>
    <w:basedOn w:val="a0"/>
    <w:uiPriority w:val="20"/>
    <w:qFormat/>
    <w:rsid w:val="00767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4B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6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674B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674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7674BE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uiPriority w:val="99"/>
    <w:rsid w:val="008300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300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830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Содержимое таблицы"/>
    <w:basedOn w:val="a"/>
    <w:rsid w:val="00A956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47">
    <w:name w:val="c47"/>
    <w:basedOn w:val="a0"/>
    <w:rsid w:val="00A95687"/>
  </w:style>
  <w:style w:type="paragraph" w:styleId="ae">
    <w:name w:val="No Spacing"/>
    <w:uiPriority w:val="99"/>
    <w:qFormat/>
    <w:rsid w:val="00851682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D0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4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7D3F"/>
  </w:style>
  <w:style w:type="paragraph" w:styleId="af2">
    <w:name w:val="footer"/>
    <w:basedOn w:val="a"/>
    <w:link w:val="af3"/>
    <w:uiPriority w:val="99"/>
    <w:unhideWhenUsed/>
    <w:rsid w:val="004A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99">
          <w:marLeft w:val="6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15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wskol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1FFD-A077-43BB-9244-D787270A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28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2017-10-24T09:13:00Z</cp:lastPrinted>
  <dcterms:created xsi:type="dcterms:W3CDTF">2017-09-13T06:59:00Z</dcterms:created>
  <dcterms:modified xsi:type="dcterms:W3CDTF">2017-10-31T08:21:00Z</dcterms:modified>
</cp:coreProperties>
</file>